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E0D" w:rsidRDefault="00210E0D">
      <w:pPr>
        <w:spacing w:line="360" w:lineRule="auto"/>
        <w:ind w:firstLineChars="200" w:firstLine="880"/>
        <w:jc w:val="center"/>
        <w:rPr>
          <w:rFonts w:ascii="方正小标宋简体" w:eastAsia="方正小标宋简体" w:hAnsi="方正小标宋简体" w:cs="方正小标宋简体"/>
          <w:bCs/>
          <w:color w:val="000000" w:themeColor="text1"/>
          <w:sz w:val="44"/>
          <w:szCs w:val="44"/>
        </w:rPr>
      </w:pPr>
    </w:p>
    <w:p w:rsidR="00210E0D" w:rsidRDefault="000C5D84" w:rsidP="0020318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84" w:lineRule="exact"/>
        <w:contextualSpacing/>
        <w:jc w:val="center"/>
        <w:rPr>
          <w:rFonts w:ascii="黑体" w:eastAsia="黑体" w:hAnsi="黑体"/>
          <w:b/>
          <w:sz w:val="44"/>
          <w:szCs w:val="44"/>
        </w:rPr>
      </w:pPr>
      <w:r>
        <w:rPr>
          <w:rFonts w:ascii="黑体" w:eastAsia="黑体" w:hAnsi="黑体" w:hint="eastAsia"/>
          <w:b/>
          <w:sz w:val="44"/>
          <w:szCs w:val="44"/>
        </w:rPr>
        <w:t>廊坊市发展和改革委员会</w:t>
      </w:r>
    </w:p>
    <w:p w:rsidR="00210E0D" w:rsidRDefault="000C5D84">
      <w:pPr>
        <w:spacing w:line="600" w:lineRule="exact"/>
        <w:jc w:val="center"/>
        <w:rPr>
          <w:rFonts w:ascii="黑体" w:eastAsia="黑体" w:hAnsi="黑体"/>
          <w:b/>
          <w:sz w:val="44"/>
          <w:szCs w:val="44"/>
        </w:rPr>
      </w:pPr>
      <w:r>
        <w:rPr>
          <w:rFonts w:ascii="黑体" w:eastAsia="黑体" w:hAnsi="黑体" w:hint="eastAsia"/>
          <w:b/>
          <w:sz w:val="44"/>
          <w:szCs w:val="44"/>
        </w:rPr>
        <w:t>关于202</w:t>
      </w:r>
      <w:r w:rsidR="003467AB">
        <w:rPr>
          <w:rFonts w:ascii="黑体" w:eastAsia="黑体" w:hAnsi="黑体" w:hint="eastAsia"/>
          <w:b/>
          <w:sz w:val="44"/>
          <w:szCs w:val="44"/>
        </w:rPr>
        <w:t>4</w:t>
      </w:r>
      <w:r>
        <w:rPr>
          <w:rFonts w:ascii="黑体" w:eastAsia="黑体" w:hAnsi="黑体" w:hint="eastAsia"/>
          <w:b/>
          <w:sz w:val="44"/>
          <w:szCs w:val="44"/>
        </w:rPr>
        <w:t>年度法律顾问服务项目</w:t>
      </w:r>
    </w:p>
    <w:p w:rsidR="00210E0D" w:rsidRDefault="000C5D84">
      <w:pPr>
        <w:spacing w:line="600" w:lineRule="exact"/>
        <w:jc w:val="center"/>
        <w:rPr>
          <w:rFonts w:ascii="黑体" w:eastAsia="黑体" w:hAnsi="黑体"/>
          <w:b/>
          <w:sz w:val="44"/>
          <w:szCs w:val="44"/>
        </w:rPr>
      </w:pPr>
      <w:r>
        <w:rPr>
          <w:rFonts w:ascii="黑体" w:eastAsia="黑体" w:hAnsi="黑体" w:hint="eastAsia"/>
          <w:b/>
          <w:sz w:val="44"/>
          <w:szCs w:val="44"/>
        </w:rPr>
        <w:t>询价比选的公告</w:t>
      </w:r>
    </w:p>
    <w:p w:rsidR="00210E0D" w:rsidRDefault="00210E0D">
      <w:pPr>
        <w:spacing w:line="600" w:lineRule="exact"/>
        <w:ind w:firstLineChars="200" w:firstLine="480"/>
        <w:rPr>
          <w:rFonts w:ascii="Times New Roman" w:eastAsia="仿宋" w:hAnsi="Times New Roman"/>
          <w:color w:val="000000" w:themeColor="text1"/>
          <w:sz w:val="24"/>
        </w:rPr>
      </w:pPr>
    </w:p>
    <w:p w:rsidR="00210E0D" w:rsidRPr="00203182" w:rsidRDefault="000C5D84">
      <w:pPr>
        <w:spacing w:line="600" w:lineRule="exact"/>
        <w:ind w:firstLineChars="200" w:firstLine="640"/>
        <w:rPr>
          <w:rFonts w:ascii="仿宋_GB2312" w:eastAsia="仿宋_GB2312" w:hAnsi="仿宋" w:cs="宋体"/>
          <w:color w:val="383838"/>
          <w:kern w:val="0"/>
          <w:sz w:val="32"/>
          <w:szCs w:val="32"/>
        </w:rPr>
      </w:pPr>
      <w:r w:rsidRPr="00203182">
        <w:rPr>
          <w:rFonts w:ascii="仿宋_GB2312" w:eastAsia="仿宋_GB2312" w:hAnsi="仿宋" w:cs="宋体" w:hint="eastAsia"/>
          <w:color w:val="383838"/>
          <w:kern w:val="0"/>
          <w:sz w:val="32"/>
          <w:szCs w:val="32"/>
        </w:rPr>
        <w:t>为加快法治机关建设，充分发挥法律专家在建设法治机关中的专业作用，不断增强依法行政、科学决策的能力和水平，结合我委工作需要，决定对我委法律顾问服务项目进行采购。现将有关事项公告如下：</w:t>
      </w:r>
    </w:p>
    <w:p w:rsidR="00210E0D" w:rsidRDefault="000C5D84">
      <w:pPr>
        <w:spacing w:line="600" w:lineRule="exact"/>
        <w:ind w:firstLineChars="200" w:firstLine="640"/>
        <w:rPr>
          <w:rFonts w:ascii="黑体" w:eastAsia="黑体" w:hAnsi="黑体" w:cs="CESI黑体-GB13000"/>
          <w:color w:val="000000" w:themeColor="text1"/>
          <w:sz w:val="32"/>
          <w:szCs w:val="32"/>
        </w:rPr>
      </w:pPr>
      <w:r>
        <w:rPr>
          <w:rFonts w:ascii="黑体" w:eastAsia="黑体" w:hAnsi="黑体" w:cs="CESI黑体-GB13000" w:hint="eastAsia"/>
          <w:color w:val="000000" w:themeColor="text1"/>
          <w:sz w:val="32"/>
          <w:szCs w:val="32"/>
        </w:rPr>
        <w:t>一、采购事项</w:t>
      </w:r>
    </w:p>
    <w:p w:rsidR="00210E0D" w:rsidRPr="00203182" w:rsidRDefault="000C5D84">
      <w:pPr>
        <w:spacing w:line="600" w:lineRule="exact"/>
        <w:ind w:firstLineChars="200" w:firstLine="640"/>
        <w:rPr>
          <w:rFonts w:ascii="仿宋_GB2312" w:eastAsia="仿宋_GB2312" w:hAnsi="仿宋" w:cs="宋体"/>
          <w:color w:val="383838"/>
          <w:kern w:val="0"/>
          <w:sz w:val="32"/>
          <w:szCs w:val="32"/>
        </w:rPr>
      </w:pPr>
      <w:bookmarkStart w:id="0" w:name="_Hlk29819880"/>
      <w:r w:rsidRPr="00203182">
        <w:rPr>
          <w:rFonts w:ascii="仿宋_GB2312" w:eastAsia="仿宋_GB2312" w:hAnsi="仿宋" w:cs="宋体" w:hint="eastAsia"/>
          <w:color w:val="383838"/>
          <w:kern w:val="0"/>
          <w:sz w:val="32"/>
          <w:szCs w:val="32"/>
        </w:rPr>
        <w:t>1.项目名称：202</w:t>
      </w:r>
      <w:r w:rsidR="003467AB">
        <w:rPr>
          <w:rFonts w:ascii="仿宋_GB2312" w:eastAsia="仿宋_GB2312" w:hAnsi="仿宋" w:cs="宋体" w:hint="eastAsia"/>
          <w:color w:val="383838"/>
          <w:kern w:val="0"/>
          <w:sz w:val="32"/>
          <w:szCs w:val="32"/>
        </w:rPr>
        <w:t>4</w:t>
      </w:r>
      <w:r w:rsidRPr="00203182">
        <w:rPr>
          <w:rFonts w:ascii="仿宋_GB2312" w:eastAsia="仿宋_GB2312" w:hAnsi="仿宋" w:cs="宋体" w:hint="eastAsia"/>
          <w:color w:val="383838"/>
          <w:kern w:val="0"/>
          <w:sz w:val="32"/>
          <w:szCs w:val="32"/>
        </w:rPr>
        <w:t>年度法律顾问服务</w:t>
      </w:r>
    </w:p>
    <w:p w:rsidR="00210E0D" w:rsidRPr="00203182" w:rsidRDefault="000C5D84">
      <w:pPr>
        <w:spacing w:line="600" w:lineRule="exact"/>
        <w:ind w:firstLineChars="200" w:firstLine="640"/>
        <w:rPr>
          <w:rFonts w:ascii="仿宋_GB2312" w:eastAsia="仿宋_GB2312" w:hAnsi="仿宋" w:cs="宋体"/>
          <w:color w:val="383838"/>
          <w:kern w:val="0"/>
          <w:sz w:val="32"/>
          <w:szCs w:val="32"/>
        </w:rPr>
      </w:pPr>
      <w:r w:rsidRPr="00203182">
        <w:rPr>
          <w:rFonts w:ascii="仿宋_GB2312" w:eastAsia="仿宋_GB2312" w:hAnsi="仿宋" w:cs="宋体" w:hint="eastAsia"/>
          <w:color w:val="383838"/>
          <w:kern w:val="0"/>
          <w:sz w:val="32"/>
          <w:szCs w:val="32"/>
        </w:rPr>
        <w:t>2.采购需求：</w:t>
      </w:r>
      <w:bookmarkEnd w:id="0"/>
      <w:r w:rsidRPr="00203182">
        <w:rPr>
          <w:rFonts w:ascii="仿宋_GB2312" w:eastAsia="仿宋_GB2312" w:hAnsi="仿宋" w:cs="宋体" w:hint="eastAsia"/>
          <w:color w:val="383838"/>
          <w:kern w:val="0"/>
          <w:sz w:val="32"/>
          <w:szCs w:val="32"/>
        </w:rPr>
        <w:t>审查我</w:t>
      </w:r>
      <w:proofErr w:type="gramStart"/>
      <w:r w:rsidRPr="00203182">
        <w:rPr>
          <w:rFonts w:ascii="仿宋_GB2312" w:eastAsia="仿宋_GB2312" w:hAnsi="仿宋" w:cs="宋体" w:hint="eastAsia"/>
          <w:color w:val="383838"/>
          <w:kern w:val="0"/>
          <w:sz w:val="32"/>
          <w:szCs w:val="32"/>
        </w:rPr>
        <w:t>委规范</w:t>
      </w:r>
      <w:proofErr w:type="gramEnd"/>
      <w:r w:rsidRPr="00203182">
        <w:rPr>
          <w:rFonts w:ascii="仿宋_GB2312" w:eastAsia="仿宋_GB2312" w:hAnsi="仿宋" w:cs="宋体" w:hint="eastAsia"/>
          <w:color w:val="383838"/>
          <w:kern w:val="0"/>
          <w:sz w:val="32"/>
          <w:szCs w:val="32"/>
        </w:rPr>
        <w:t>文件的合法性，对我委管理中的重大决策提供法律意见和建议，或者进行法律论证；审查</w:t>
      </w:r>
      <w:proofErr w:type="gramStart"/>
      <w:r w:rsidRPr="00203182">
        <w:rPr>
          <w:rFonts w:ascii="仿宋_GB2312" w:eastAsia="仿宋_GB2312" w:hAnsi="仿宋" w:cs="宋体" w:hint="eastAsia"/>
          <w:color w:val="383838"/>
          <w:kern w:val="0"/>
          <w:sz w:val="32"/>
          <w:szCs w:val="32"/>
        </w:rPr>
        <w:t>我委拟发布</w:t>
      </w:r>
      <w:proofErr w:type="gramEnd"/>
      <w:r w:rsidRPr="00203182">
        <w:rPr>
          <w:rFonts w:ascii="仿宋_GB2312" w:eastAsia="仿宋_GB2312" w:hAnsi="仿宋" w:cs="宋体" w:hint="eastAsia"/>
          <w:color w:val="383838"/>
          <w:kern w:val="0"/>
          <w:sz w:val="32"/>
          <w:szCs w:val="32"/>
        </w:rPr>
        <w:t>的涉及法律事务的文件，从法律方面提出修改和补充建议；参与处理或代理我</w:t>
      </w:r>
      <w:proofErr w:type="gramStart"/>
      <w:r w:rsidRPr="00203182">
        <w:rPr>
          <w:rFonts w:ascii="仿宋_GB2312" w:eastAsia="仿宋_GB2312" w:hAnsi="仿宋" w:cs="宋体" w:hint="eastAsia"/>
          <w:color w:val="383838"/>
          <w:kern w:val="0"/>
          <w:sz w:val="32"/>
          <w:szCs w:val="32"/>
        </w:rPr>
        <w:t>委涉及</w:t>
      </w:r>
      <w:proofErr w:type="gramEnd"/>
      <w:r w:rsidRPr="00203182">
        <w:rPr>
          <w:rFonts w:ascii="仿宋_GB2312" w:eastAsia="仿宋_GB2312" w:hAnsi="仿宋" w:cs="宋体" w:hint="eastAsia"/>
          <w:color w:val="383838"/>
          <w:kern w:val="0"/>
          <w:sz w:val="32"/>
          <w:szCs w:val="32"/>
        </w:rPr>
        <w:t>到的诉讼及非诉讼法律事务；草拟、修改、审查我委在管理及对外活动中的合同；协助我委对其工作人员进行法制宣传教育，帮助我</w:t>
      </w:r>
      <w:proofErr w:type="gramStart"/>
      <w:r w:rsidRPr="00203182">
        <w:rPr>
          <w:rFonts w:ascii="仿宋_GB2312" w:eastAsia="仿宋_GB2312" w:hAnsi="仿宋" w:cs="宋体" w:hint="eastAsia"/>
          <w:color w:val="383838"/>
          <w:kern w:val="0"/>
          <w:sz w:val="32"/>
          <w:szCs w:val="32"/>
        </w:rPr>
        <w:t>委培训</w:t>
      </w:r>
      <w:proofErr w:type="gramEnd"/>
      <w:r w:rsidRPr="00203182">
        <w:rPr>
          <w:rFonts w:ascii="仿宋_GB2312" w:eastAsia="仿宋_GB2312" w:hAnsi="仿宋" w:cs="宋体" w:hint="eastAsia"/>
          <w:color w:val="383838"/>
          <w:kern w:val="0"/>
          <w:sz w:val="32"/>
          <w:szCs w:val="32"/>
        </w:rPr>
        <w:t>法律事务人员；办理我委委托办理的其他法律事务。</w:t>
      </w:r>
    </w:p>
    <w:p w:rsidR="00210E0D" w:rsidRPr="00203182" w:rsidRDefault="000C5D84">
      <w:pPr>
        <w:spacing w:line="600" w:lineRule="exact"/>
        <w:ind w:firstLineChars="200" w:firstLine="640"/>
        <w:rPr>
          <w:rFonts w:ascii="仿宋_GB2312" w:eastAsia="仿宋_GB2312" w:hAnsi="仿宋" w:cs="宋体"/>
          <w:color w:val="383838"/>
          <w:kern w:val="0"/>
          <w:sz w:val="32"/>
          <w:szCs w:val="32"/>
        </w:rPr>
      </w:pPr>
      <w:r w:rsidRPr="00203182">
        <w:rPr>
          <w:rFonts w:ascii="仿宋_GB2312" w:eastAsia="仿宋_GB2312" w:hAnsi="仿宋" w:cs="宋体" w:hint="eastAsia"/>
          <w:color w:val="383838"/>
          <w:kern w:val="0"/>
          <w:sz w:val="32"/>
          <w:szCs w:val="32"/>
        </w:rPr>
        <w:t>3.服务期限：202</w:t>
      </w:r>
      <w:r w:rsidR="003467AB">
        <w:rPr>
          <w:rFonts w:ascii="仿宋_GB2312" w:eastAsia="仿宋_GB2312" w:hAnsi="仿宋" w:cs="宋体" w:hint="eastAsia"/>
          <w:color w:val="383838"/>
          <w:kern w:val="0"/>
          <w:sz w:val="32"/>
          <w:szCs w:val="32"/>
        </w:rPr>
        <w:t>4</w:t>
      </w:r>
      <w:r w:rsidRPr="00203182">
        <w:rPr>
          <w:rFonts w:ascii="仿宋_GB2312" w:eastAsia="仿宋_GB2312" w:hAnsi="仿宋" w:cs="宋体" w:hint="eastAsia"/>
          <w:color w:val="383838"/>
          <w:kern w:val="0"/>
          <w:sz w:val="32"/>
          <w:szCs w:val="32"/>
        </w:rPr>
        <w:t>年2月1日起至202</w:t>
      </w:r>
      <w:r w:rsidR="003467AB">
        <w:rPr>
          <w:rFonts w:ascii="仿宋_GB2312" w:eastAsia="仿宋_GB2312" w:hAnsi="仿宋" w:cs="宋体" w:hint="eastAsia"/>
          <w:color w:val="383838"/>
          <w:kern w:val="0"/>
          <w:sz w:val="32"/>
          <w:szCs w:val="32"/>
        </w:rPr>
        <w:t>5</w:t>
      </w:r>
      <w:r w:rsidRPr="00203182">
        <w:rPr>
          <w:rFonts w:ascii="仿宋_GB2312" w:eastAsia="仿宋_GB2312" w:hAnsi="仿宋" w:cs="宋体" w:hint="eastAsia"/>
          <w:color w:val="383838"/>
          <w:kern w:val="0"/>
          <w:sz w:val="32"/>
          <w:szCs w:val="32"/>
        </w:rPr>
        <w:t>年1月31日</w:t>
      </w:r>
    </w:p>
    <w:p w:rsidR="00210E0D" w:rsidRPr="00203182" w:rsidRDefault="000C5D84">
      <w:pPr>
        <w:spacing w:line="600" w:lineRule="exact"/>
        <w:ind w:firstLineChars="200" w:firstLine="640"/>
        <w:rPr>
          <w:rFonts w:ascii="仿宋_GB2312" w:eastAsia="仿宋_GB2312" w:hAnsi="仿宋"/>
          <w:sz w:val="32"/>
          <w:szCs w:val="32"/>
        </w:rPr>
      </w:pPr>
      <w:r w:rsidRPr="00203182">
        <w:rPr>
          <w:rFonts w:ascii="仿宋_GB2312" w:eastAsia="仿宋_GB2312" w:hAnsi="仿宋" w:cs="宋体" w:hint="eastAsia"/>
          <w:color w:val="383838"/>
          <w:kern w:val="0"/>
          <w:sz w:val="32"/>
          <w:szCs w:val="32"/>
        </w:rPr>
        <w:t>4.付款方式：自协议签订</w:t>
      </w:r>
      <w:r w:rsidR="00EA775F">
        <w:rPr>
          <w:rFonts w:ascii="仿宋_GB2312" w:eastAsia="仿宋_GB2312" w:hAnsi="仿宋" w:cs="宋体" w:hint="eastAsia"/>
          <w:color w:val="383838"/>
          <w:kern w:val="0"/>
          <w:sz w:val="32"/>
          <w:szCs w:val="32"/>
        </w:rPr>
        <w:t>后，财政拨款到位后</w:t>
      </w:r>
      <w:r w:rsidRPr="00203182">
        <w:rPr>
          <w:rFonts w:ascii="仿宋_GB2312" w:eastAsia="仿宋_GB2312" w:hAnsi="仿宋" w:cs="宋体" w:hint="eastAsia"/>
          <w:color w:val="383838"/>
          <w:kern w:val="0"/>
          <w:sz w:val="32"/>
          <w:szCs w:val="32"/>
        </w:rPr>
        <w:t>一次性付清。</w:t>
      </w:r>
    </w:p>
    <w:p w:rsidR="00210E0D" w:rsidRDefault="000C5D84">
      <w:pPr>
        <w:pStyle w:val="ac"/>
        <w:shd w:val="clear" w:color="auto" w:fill="FFFFFF"/>
        <w:spacing w:before="63" w:beforeAutospacing="0" w:after="275" w:afterAutospacing="0" w:line="584" w:lineRule="exact"/>
        <w:ind w:firstLineChars="200" w:firstLine="640"/>
        <w:contextualSpacing/>
        <w:textAlignment w:val="baseline"/>
        <w:rPr>
          <w:rFonts w:ascii="黑体" w:eastAsia="黑体" w:hAnsi="黑体" w:cs="CESI黑体-GB13000"/>
          <w:color w:val="000000" w:themeColor="text1"/>
          <w:sz w:val="32"/>
          <w:szCs w:val="32"/>
        </w:rPr>
      </w:pPr>
      <w:r>
        <w:rPr>
          <w:rFonts w:ascii="黑体" w:eastAsia="黑体" w:hAnsi="黑体" w:cs="CESI黑体-GB13000" w:hint="eastAsia"/>
          <w:color w:val="000000" w:themeColor="text1"/>
          <w:sz w:val="32"/>
          <w:szCs w:val="32"/>
        </w:rPr>
        <w:t>二、资格要求</w:t>
      </w:r>
    </w:p>
    <w:p w:rsidR="00210E0D" w:rsidRPr="00203182" w:rsidRDefault="000C5D84">
      <w:pPr>
        <w:spacing w:line="600" w:lineRule="exact"/>
        <w:ind w:firstLineChars="200" w:firstLine="640"/>
        <w:rPr>
          <w:rFonts w:ascii="仿宋_GB2312" w:eastAsia="仿宋_GB2312" w:hAnsi="仿宋_GB2312" w:cs="仿宋_GB2312"/>
          <w:color w:val="000000" w:themeColor="text1"/>
          <w:sz w:val="32"/>
          <w:szCs w:val="32"/>
        </w:rPr>
      </w:pPr>
      <w:r w:rsidRPr="00203182">
        <w:rPr>
          <w:rFonts w:ascii="仿宋_GB2312" w:eastAsia="仿宋_GB2312" w:hAnsi="仿宋_GB2312" w:cs="仿宋_GB2312" w:hint="eastAsia"/>
          <w:color w:val="000000" w:themeColor="text1"/>
          <w:sz w:val="32"/>
          <w:szCs w:val="32"/>
        </w:rPr>
        <w:t>1.满足《中华人民共和国政府采购法》第二十二条规定；</w:t>
      </w:r>
    </w:p>
    <w:p w:rsidR="00210E0D" w:rsidRPr="00203182" w:rsidRDefault="00CE24B1">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2</w:t>
      </w:r>
      <w:r w:rsidR="000C5D84" w:rsidRPr="00203182">
        <w:rPr>
          <w:rFonts w:ascii="仿宋_GB2312" w:eastAsia="仿宋_GB2312" w:hAnsi="仿宋_GB2312" w:cs="仿宋_GB2312" w:hint="eastAsia"/>
          <w:color w:val="000000" w:themeColor="text1"/>
          <w:sz w:val="32"/>
          <w:szCs w:val="32"/>
        </w:rPr>
        <w:t>.本项目的特定资格要求：具有“有效期内”律师事务所执业许可证;</w:t>
      </w:r>
    </w:p>
    <w:p w:rsidR="00210E0D" w:rsidRPr="00203182" w:rsidRDefault="00CE24B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themeColor="text1"/>
          <w:sz w:val="32"/>
          <w:szCs w:val="32"/>
        </w:rPr>
        <w:t>3</w:t>
      </w:r>
      <w:r w:rsidR="000C5D84" w:rsidRPr="00203182">
        <w:rPr>
          <w:rFonts w:ascii="仿宋_GB2312" w:eastAsia="仿宋_GB2312" w:hAnsi="仿宋_GB2312" w:cs="仿宋_GB2312" w:hint="eastAsia"/>
          <w:color w:val="000000" w:themeColor="text1"/>
          <w:sz w:val="32"/>
          <w:szCs w:val="32"/>
        </w:rPr>
        <w:t>.</w:t>
      </w:r>
      <w:r w:rsidR="000C5D84" w:rsidRPr="00203182">
        <w:rPr>
          <w:rFonts w:ascii="仿宋_GB2312" w:eastAsia="仿宋_GB2312" w:hAnsi="仿宋_GB2312" w:cs="仿宋_GB2312" w:hint="eastAsia"/>
          <w:sz w:val="32"/>
          <w:szCs w:val="32"/>
        </w:rPr>
        <w:t>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w:t>
      </w:r>
      <w:r w:rsidR="000C5D84" w:rsidRPr="00203182">
        <w:rPr>
          <w:rFonts w:ascii="仿宋_GB2312" w:eastAsia="仿宋_GB2312" w:hAnsi="仿宋_GB2312" w:cs="仿宋_GB2312" w:hint="eastAsia"/>
          <w:b/>
          <w:bCs/>
          <w:sz w:val="32"/>
          <w:szCs w:val="32"/>
        </w:rPr>
        <w:t>需提供承诺函</w:t>
      </w:r>
      <w:r w:rsidR="000C5D84" w:rsidRPr="00203182">
        <w:rPr>
          <w:rFonts w:ascii="仿宋_GB2312" w:eastAsia="仿宋_GB2312" w:hAnsi="仿宋_GB2312" w:cs="仿宋_GB2312" w:hint="eastAsia"/>
          <w:sz w:val="32"/>
          <w:szCs w:val="32"/>
        </w:rPr>
        <w:t>。</w:t>
      </w:r>
    </w:p>
    <w:p w:rsidR="00210E0D" w:rsidRDefault="000C5D84">
      <w:pPr>
        <w:spacing w:line="600" w:lineRule="exact"/>
        <w:ind w:firstLineChars="200" w:firstLine="640"/>
        <w:rPr>
          <w:rFonts w:ascii="黑体" w:eastAsia="黑体" w:hAnsi="黑体" w:cs="CESI黑体-GB13000"/>
          <w:color w:val="000000" w:themeColor="text1"/>
          <w:sz w:val="32"/>
          <w:szCs w:val="32"/>
        </w:rPr>
      </w:pPr>
      <w:r>
        <w:rPr>
          <w:rFonts w:ascii="黑体" w:eastAsia="黑体" w:hAnsi="黑体" w:cs="CESI黑体-GB13000" w:hint="eastAsia"/>
          <w:color w:val="000000" w:themeColor="text1"/>
          <w:sz w:val="32"/>
          <w:szCs w:val="32"/>
        </w:rPr>
        <w:t>三、具体要求</w:t>
      </w:r>
    </w:p>
    <w:p w:rsidR="00210E0D" w:rsidRPr="00203182" w:rsidRDefault="000C5D84">
      <w:pPr>
        <w:spacing w:line="600" w:lineRule="exact"/>
        <w:ind w:firstLineChars="200" w:firstLine="640"/>
        <w:rPr>
          <w:rFonts w:ascii="仿宋_GB2312" w:eastAsia="仿宋_GB2312" w:hAnsi="仿宋_GB2312" w:cs="仿宋_GB2312"/>
          <w:color w:val="000000" w:themeColor="text1"/>
          <w:sz w:val="32"/>
          <w:szCs w:val="32"/>
        </w:rPr>
      </w:pPr>
      <w:r w:rsidRPr="00203182">
        <w:rPr>
          <w:rFonts w:ascii="仿宋_GB2312" w:eastAsia="仿宋_GB2312" w:hAnsi="仿宋_GB2312" w:cs="仿宋_GB2312" w:hint="eastAsia"/>
          <w:color w:val="000000" w:themeColor="text1"/>
          <w:sz w:val="32"/>
          <w:szCs w:val="32"/>
        </w:rPr>
        <w:t>1.有意参加报价单位应在公告要求截止期限内报送投标文件，超期视为无效。</w:t>
      </w:r>
    </w:p>
    <w:p w:rsidR="00210E0D" w:rsidRPr="00203182" w:rsidRDefault="000C5D84">
      <w:pPr>
        <w:spacing w:line="600" w:lineRule="exact"/>
        <w:ind w:firstLineChars="200" w:firstLine="643"/>
        <w:rPr>
          <w:rFonts w:ascii="仿宋_GB2312" w:eastAsia="仿宋_GB2312" w:hAnsi="仿宋_GB2312" w:cs="仿宋_GB2312"/>
          <w:b/>
          <w:bCs/>
          <w:color w:val="000000" w:themeColor="text1"/>
          <w:sz w:val="32"/>
          <w:szCs w:val="32"/>
        </w:rPr>
      </w:pPr>
      <w:r w:rsidRPr="00203182">
        <w:rPr>
          <w:rFonts w:ascii="仿宋_GB2312" w:eastAsia="仿宋_GB2312" w:hAnsi="仿宋_GB2312" w:cs="仿宋_GB2312" w:hint="eastAsia"/>
          <w:b/>
          <w:bCs/>
          <w:color w:val="000000" w:themeColor="text1"/>
          <w:sz w:val="32"/>
          <w:szCs w:val="32"/>
        </w:rPr>
        <w:t>截止日期：</w:t>
      </w:r>
      <w:r w:rsidRPr="00203182">
        <w:rPr>
          <w:rFonts w:ascii="仿宋_GB2312" w:eastAsia="仿宋_GB2312" w:hAnsi="仿宋_GB2312" w:cs="仿宋_GB2312" w:hint="eastAsia"/>
          <w:bCs/>
          <w:color w:val="000000" w:themeColor="text1"/>
          <w:sz w:val="32"/>
          <w:szCs w:val="32"/>
        </w:rPr>
        <w:t>202</w:t>
      </w:r>
      <w:r w:rsidR="00CE24B1">
        <w:rPr>
          <w:rFonts w:ascii="仿宋_GB2312" w:eastAsia="仿宋_GB2312" w:hAnsi="仿宋_GB2312" w:cs="仿宋_GB2312" w:hint="eastAsia"/>
          <w:bCs/>
          <w:color w:val="000000" w:themeColor="text1"/>
          <w:sz w:val="32"/>
          <w:szCs w:val="32"/>
        </w:rPr>
        <w:t>4</w:t>
      </w:r>
      <w:r w:rsidRPr="00203182">
        <w:rPr>
          <w:rFonts w:ascii="仿宋_GB2312" w:eastAsia="仿宋_GB2312" w:hAnsi="仿宋_GB2312" w:cs="仿宋_GB2312" w:hint="eastAsia"/>
          <w:bCs/>
          <w:color w:val="000000" w:themeColor="text1"/>
          <w:sz w:val="32"/>
          <w:szCs w:val="32"/>
        </w:rPr>
        <w:t>年1月</w:t>
      </w:r>
      <w:r w:rsidR="003467AB">
        <w:rPr>
          <w:rFonts w:ascii="仿宋_GB2312" w:eastAsia="仿宋_GB2312" w:hAnsi="仿宋_GB2312" w:cs="仿宋_GB2312" w:hint="eastAsia"/>
          <w:bCs/>
          <w:color w:val="000000" w:themeColor="text1"/>
          <w:sz w:val="32"/>
          <w:szCs w:val="32"/>
        </w:rPr>
        <w:t>12</w:t>
      </w:r>
      <w:r w:rsidRPr="00203182">
        <w:rPr>
          <w:rFonts w:ascii="仿宋_GB2312" w:eastAsia="仿宋_GB2312" w:hAnsi="仿宋_GB2312" w:cs="仿宋_GB2312" w:hint="eastAsia"/>
          <w:bCs/>
          <w:color w:val="000000" w:themeColor="text1"/>
          <w:sz w:val="32"/>
          <w:szCs w:val="32"/>
        </w:rPr>
        <w:t>日17:30</w:t>
      </w:r>
    </w:p>
    <w:p w:rsidR="00210E0D" w:rsidRPr="00203182" w:rsidRDefault="000C5D84">
      <w:pPr>
        <w:spacing w:line="600" w:lineRule="exact"/>
        <w:ind w:firstLineChars="200" w:firstLine="640"/>
        <w:rPr>
          <w:rFonts w:ascii="仿宋_GB2312" w:eastAsia="仿宋_GB2312" w:hAnsi="仿宋_GB2312" w:cs="仿宋_GB2312"/>
          <w:b/>
          <w:bCs/>
          <w:color w:val="000000" w:themeColor="text1"/>
          <w:sz w:val="32"/>
          <w:szCs w:val="32"/>
        </w:rPr>
      </w:pPr>
      <w:r w:rsidRPr="00203182">
        <w:rPr>
          <w:rFonts w:ascii="仿宋_GB2312" w:eastAsia="仿宋_GB2312" w:hAnsi="仿宋_GB2312" w:cs="仿宋_GB2312" w:hint="eastAsia"/>
          <w:color w:val="000000" w:themeColor="text1"/>
          <w:sz w:val="32"/>
          <w:szCs w:val="32"/>
        </w:rPr>
        <w:t>2.</w:t>
      </w:r>
      <w:r w:rsidRPr="00203182">
        <w:rPr>
          <w:rFonts w:ascii="仿宋_GB2312" w:eastAsia="仿宋_GB2312" w:hAnsi="仿宋_GB2312" w:cs="仿宋_GB2312" w:hint="eastAsia"/>
          <w:sz w:val="32"/>
          <w:szCs w:val="32"/>
        </w:rPr>
        <w:t>请按投标文件模板格式制作投标文件。投标文件须加盖公章后转换成PDF格式后发送电子邮件到：</w:t>
      </w:r>
      <w:r w:rsidRPr="00203182">
        <w:rPr>
          <w:rFonts w:ascii="仿宋_GB2312" w:eastAsia="仿宋_GB2312" w:hAnsi="仿宋_GB2312" w:cs="仿宋_GB2312" w:hint="eastAsia"/>
          <w:b/>
          <w:bCs/>
          <w:color w:val="000000" w:themeColor="text1"/>
          <w:sz w:val="32"/>
          <w:szCs w:val="32"/>
        </w:rPr>
        <w:t>lffgwfgk@163.com</w:t>
      </w:r>
    </w:p>
    <w:p w:rsidR="00210E0D" w:rsidRDefault="000C5D84">
      <w:pPr>
        <w:spacing w:line="600" w:lineRule="exact"/>
        <w:ind w:firstLineChars="200" w:firstLine="640"/>
        <w:rPr>
          <w:rFonts w:ascii="黑体" w:eastAsia="黑体" w:hAnsi="黑体" w:cs="CESI黑体-GB13000"/>
          <w:color w:val="000000" w:themeColor="text1"/>
          <w:sz w:val="32"/>
          <w:szCs w:val="32"/>
        </w:rPr>
      </w:pPr>
      <w:r>
        <w:rPr>
          <w:rFonts w:ascii="黑体" w:eastAsia="黑体" w:hAnsi="黑体" w:cs="CESI黑体-GB13000" w:hint="eastAsia"/>
          <w:color w:val="000000" w:themeColor="text1"/>
          <w:sz w:val="32"/>
          <w:szCs w:val="32"/>
        </w:rPr>
        <w:t>四、比选评分</w:t>
      </w:r>
    </w:p>
    <w:p w:rsidR="00210E0D" w:rsidRPr="00203182" w:rsidRDefault="000C5D84">
      <w:pPr>
        <w:autoSpaceDE w:val="0"/>
        <w:spacing w:line="600" w:lineRule="exact"/>
        <w:ind w:firstLineChars="200" w:firstLine="640"/>
        <w:rPr>
          <w:rFonts w:ascii="仿宋_GB2312" w:eastAsia="仿宋_GB2312"/>
          <w:color w:val="000000" w:themeColor="text1"/>
          <w:sz w:val="32"/>
          <w:szCs w:val="32"/>
        </w:rPr>
      </w:pPr>
      <w:proofErr w:type="gramStart"/>
      <w:r w:rsidRPr="00203182">
        <w:rPr>
          <w:rFonts w:ascii="仿宋_GB2312" w:eastAsia="仿宋_GB2312" w:hAnsi="仿宋_GB2312" w:cs="仿宋_GB2312" w:hint="eastAsia"/>
          <w:color w:val="000000" w:themeColor="text1"/>
          <w:sz w:val="32"/>
          <w:szCs w:val="32"/>
        </w:rPr>
        <w:t>市发改委</w:t>
      </w:r>
      <w:proofErr w:type="gramEnd"/>
      <w:r w:rsidRPr="00203182">
        <w:rPr>
          <w:rFonts w:ascii="仿宋_GB2312" w:eastAsia="仿宋_GB2312" w:hint="eastAsia"/>
          <w:color w:val="000000" w:themeColor="text1"/>
          <w:sz w:val="32"/>
          <w:szCs w:val="32"/>
        </w:rPr>
        <w:t>（采购人）组织召开比选会议，并将比选结果于当日通知各比选单位。</w:t>
      </w:r>
    </w:p>
    <w:p w:rsidR="00210E0D" w:rsidRPr="00203182" w:rsidRDefault="000C5D84">
      <w:pPr>
        <w:autoSpaceDE w:val="0"/>
        <w:spacing w:line="600" w:lineRule="exact"/>
        <w:ind w:firstLineChars="200" w:firstLine="643"/>
        <w:rPr>
          <w:rFonts w:ascii="仿宋_GB2312" w:eastAsia="仿宋_GB2312"/>
          <w:b/>
          <w:color w:val="000000" w:themeColor="text1"/>
          <w:sz w:val="32"/>
          <w:szCs w:val="32"/>
        </w:rPr>
      </w:pPr>
      <w:r w:rsidRPr="00203182">
        <w:rPr>
          <w:rFonts w:ascii="仿宋_GB2312" w:eastAsia="仿宋_GB2312" w:hint="eastAsia"/>
          <w:b/>
          <w:color w:val="000000" w:themeColor="text1"/>
          <w:sz w:val="32"/>
          <w:szCs w:val="32"/>
        </w:rPr>
        <w:t>评分标准：</w:t>
      </w:r>
    </w:p>
    <w:p w:rsidR="00210E0D" w:rsidRPr="00203182" w:rsidRDefault="000C5D84">
      <w:pPr>
        <w:ind w:firstLineChars="200" w:firstLine="640"/>
        <w:rPr>
          <w:rFonts w:ascii="仿宋_GB2312" w:eastAsia="仿宋_GB2312"/>
          <w:color w:val="000000" w:themeColor="text1"/>
          <w:szCs w:val="21"/>
        </w:rPr>
      </w:pPr>
      <w:r w:rsidRPr="00203182">
        <w:rPr>
          <w:rFonts w:ascii="仿宋_GB2312" w:eastAsia="仿宋_GB2312" w:hint="eastAsia"/>
          <w:color w:val="000000" w:themeColor="text1"/>
          <w:sz w:val="32"/>
          <w:szCs w:val="32"/>
        </w:rPr>
        <w:t>评分满分为100分，包括4个评分子项，具体说明如下：</w:t>
      </w:r>
    </w:p>
    <w:tbl>
      <w:tblPr>
        <w:tblW w:w="8865" w:type="dxa"/>
        <w:jc w:val="center"/>
        <w:tblInd w:w="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
        <w:gridCol w:w="1577"/>
        <w:gridCol w:w="6328"/>
      </w:tblGrid>
      <w:tr w:rsidR="00210E0D">
        <w:trPr>
          <w:cantSplit/>
          <w:trHeight w:val="624"/>
          <w:tblHeader/>
          <w:jc w:val="center"/>
        </w:trPr>
        <w:tc>
          <w:tcPr>
            <w:tcW w:w="960" w:type="dxa"/>
            <w:noWrap/>
            <w:vAlign w:val="center"/>
          </w:tcPr>
          <w:p w:rsidR="00210E0D" w:rsidRDefault="000C5D84">
            <w:pPr>
              <w:spacing w:line="420" w:lineRule="exact"/>
              <w:jc w:val="center"/>
              <w:rPr>
                <w:rFonts w:ascii="宋体" w:hAnsi="宋体" w:cs="Arial"/>
                <w:color w:val="000000" w:themeColor="text1"/>
                <w:szCs w:val="21"/>
              </w:rPr>
            </w:pPr>
            <w:r>
              <w:rPr>
                <w:rFonts w:ascii="宋体" w:hAnsi="宋体" w:cs="Arial"/>
                <w:color w:val="000000" w:themeColor="text1"/>
                <w:szCs w:val="21"/>
              </w:rPr>
              <w:t>序号</w:t>
            </w:r>
          </w:p>
        </w:tc>
        <w:tc>
          <w:tcPr>
            <w:tcW w:w="1577" w:type="dxa"/>
            <w:noWrap/>
            <w:vAlign w:val="center"/>
          </w:tcPr>
          <w:p w:rsidR="00210E0D" w:rsidRDefault="000C5D84">
            <w:pPr>
              <w:spacing w:line="420" w:lineRule="exact"/>
              <w:jc w:val="center"/>
              <w:rPr>
                <w:rFonts w:ascii="宋体" w:hAnsi="宋体" w:cs="Arial"/>
                <w:color w:val="000000" w:themeColor="text1"/>
                <w:szCs w:val="21"/>
              </w:rPr>
            </w:pPr>
            <w:r>
              <w:rPr>
                <w:rFonts w:ascii="宋体" w:hAnsi="宋体" w:cs="Arial" w:hint="eastAsia"/>
                <w:color w:val="000000" w:themeColor="text1"/>
                <w:szCs w:val="21"/>
              </w:rPr>
              <w:t>评审</w:t>
            </w:r>
          </w:p>
        </w:tc>
        <w:tc>
          <w:tcPr>
            <w:tcW w:w="6328" w:type="dxa"/>
            <w:noWrap/>
            <w:vAlign w:val="center"/>
          </w:tcPr>
          <w:p w:rsidR="00210E0D" w:rsidRDefault="000C5D84">
            <w:pPr>
              <w:spacing w:line="420" w:lineRule="exact"/>
              <w:jc w:val="center"/>
              <w:rPr>
                <w:rFonts w:ascii="宋体" w:hAnsi="宋体" w:cs="Arial"/>
                <w:color w:val="000000" w:themeColor="text1"/>
                <w:szCs w:val="21"/>
              </w:rPr>
            </w:pPr>
            <w:r>
              <w:rPr>
                <w:rFonts w:ascii="宋体" w:hAnsi="宋体" w:cs="Arial"/>
                <w:color w:val="000000" w:themeColor="text1"/>
                <w:szCs w:val="21"/>
              </w:rPr>
              <w:t>评分标准</w:t>
            </w:r>
          </w:p>
        </w:tc>
      </w:tr>
      <w:tr w:rsidR="00210E0D">
        <w:trPr>
          <w:cantSplit/>
          <w:trHeight w:val="1820"/>
          <w:jc w:val="center"/>
        </w:trPr>
        <w:tc>
          <w:tcPr>
            <w:tcW w:w="960" w:type="dxa"/>
            <w:noWrap/>
            <w:vAlign w:val="center"/>
          </w:tcPr>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1</w:t>
            </w:r>
          </w:p>
        </w:tc>
        <w:tc>
          <w:tcPr>
            <w:tcW w:w="1577" w:type="dxa"/>
            <w:noWrap/>
            <w:vAlign w:val="center"/>
          </w:tcPr>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报价</w:t>
            </w:r>
          </w:p>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（10分）</w:t>
            </w:r>
          </w:p>
        </w:tc>
        <w:tc>
          <w:tcPr>
            <w:tcW w:w="6328" w:type="dxa"/>
            <w:noWrap/>
            <w:vAlign w:val="center"/>
          </w:tcPr>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综合评分法中的价格</w:t>
            </w:r>
            <w:proofErr w:type="gramStart"/>
            <w:r>
              <w:rPr>
                <w:rFonts w:ascii="宋体" w:hAnsi="宋体" w:cs="Arial" w:hint="eastAsia"/>
                <w:color w:val="000000" w:themeColor="text1"/>
                <w:szCs w:val="21"/>
              </w:rPr>
              <w:t>分统一</w:t>
            </w:r>
            <w:proofErr w:type="gramEnd"/>
            <w:r>
              <w:rPr>
                <w:rFonts w:ascii="宋体" w:hAnsi="宋体" w:cs="Arial" w:hint="eastAsia"/>
                <w:color w:val="000000" w:themeColor="text1"/>
                <w:szCs w:val="21"/>
              </w:rPr>
              <w:t>采用低价优先法计算，即满足招标文件要求且最后报价最低的供应商的价格为投标基准价，其价格分为满分。其他供应商的价格</w:t>
            </w:r>
            <w:proofErr w:type="gramStart"/>
            <w:r>
              <w:rPr>
                <w:rFonts w:ascii="宋体" w:hAnsi="宋体" w:cs="Arial" w:hint="eastAsia"/>
                <w:color w:val="000000" w:themeColor="text1"/>
                <w:szCs w:val="21"/>
              </w:rPr>
              <w:t>分统一</w:t>
            </w:r>
            <w:proofErr w:type="gramEnd"/>
            <w:r>
              <w:rPr>
                <w:rFonts w:ascii="宋体" w:hAnsi="宋体" w:cs="Arial" w:hint="eastAsia"/>
                <w:color w:val="000000" w:themeColor="text1"/>
                <w:szCs w:val="21"/>
              </w:rPr>
              <w:t>按照下列公式计算：</w:t>
            </w:r>
          </w:p>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投标报价得分=（投标基准价/投标报价）×10</w:t>
            </w:r>
          </w:p>
        </w:tc>
      </w:tr>
      <w:tr w:rsidR="00210E0D">
        <w:trPr>
          <w:cantSplit/>
          <w:trHeight w:val="1771"/>
          <w:jc w:val="center"/>
        </w:trPr>
        <w:tc>
          <w:tcPr>
            <w:tcW w:w="960" w:type="dxa"/>
            <w:noWrap/>
            <w:vAlign w:val="center"/>
          </w:tcPr>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lastRenderedPageBreak/>
              <w:t>2</w:t>
            </w:r>
          </w:p>
        </w:tc>
        <w:tc>
          <w:tcPr>
            <w:tcW w:w="1577" w:type="dxa"/>
            <w:noWrap/>
            <w:vAlign w:val="center"/>
          </w:tcPr>
          <w:p w:rsidR="00210E0D" w:rsidRDefault="00210E0D">
            <w:pPr>
              <w:spacing w:line="420" w:lineRule="exact"/>
              <w:rPr>
                <w:rFonts w:ascii="宋体" w:hAnsi="宋体" w:cs="Arial"/>
                <w:color w:val="000000" w:themeColor="text1"/>
                <w:szCs w:val="21"/>
              </w:rPr>
            </w:pPr>
          </w:p>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企业实力</w:t>
            </w:r>
          </w:p>
          <w:p w:rsidR="00210E0D" w:rsidRDefault="000C5D84" w:rsidP="00CE24B1">
            <w:pPr>
              <w:spacing w:line="420" w:lineRule="exact"/>
              <w:rPr>
                <w:rFonts w:ascii="宋体" w:hAnsi="宋体" w:cs="Arial"/>
                <w:color w:val="000000" w:themeColor="text1"/>
                <w:szCs w:val="21"/>
              </w:rPr>
            </w:pPr>
            <w:r>
              <w:rPr>
                <w:rFonts w:ascii="宋体" w:hAnsi="宋体" w:cs="Arial" w:hint="eastAsia"/>
                <w:color w:val="000000" w:themeColor="text1"/>
                <w:szCs w:val="21"/>
              </w:rPr>
              <w:t>（</w:t>
            </w:r>
            <w:r w:rsidR="00CE24B1">
              <w:rPr>
                <w:rFonts w:ascii="宋体" w:hAnsi="宋体" w:cs="Arial" w:hint="eastAsia"/>
                <w:color w:val="000000" w:themeColor="text1"/>
                <w:szCs w:val="21"/>
              </w:rPr>
              <w:t>20</w:t>
            </w:r>
            <w:r>
              <w:rPr>
                <w:rFonts w:ascii="宋体" w:hAnsi="宋体" w:cs="Arial" w:hint="eastAsia"/>
                <w:color w:val="000000" w:themeColor="text1"/>
                <w:szCs w:val="21"/>
              </w:rPr>
              <w:t>分）</w:t>
            </w:r>
          </w:p>
        </w:tc>
        <w:tc>
          <w:tcPr>
            <w:tcW w:w="6328" w:type="dxa"/>
            <w:noWrap/>
            <w:vAlign w:val="center"/>
          </w:tcPr>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根据参加比选单位提供的律所简介、荣誉及服务律师团队执业年限、擅长领域等进行评分。</w:t>
            </w:r>
          </w:p>
        </w:tc>
      </w:tr>
      <w:tr w:rsidR="00210E0D">
        <w:trPr>
          <w:cantSplit/>
          <w:trHeight w:val="2391"/>
          <w:jc w:val="center"/>
        </w:trPr>
        <w:tc>
          <w:tcPr>
            <w:tcW w:w="960" w:type="dxa"/>
            <w:noWrap/>
            <w:vAlign w:val="center"/>
          </w:tcPr>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3</w:t>
            </w:r>
          </w:p>
        </w:tc>
        <w:tc>
          <w:tcPr>
            <w:tcW w:w="1577" w:type="dxa"/>
            <w:noWrap/>
            <w:vAlign w:val="center"/>
          </w:tcPr>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业绩得分</w:t>
            </w:r>
          </w:p>
          <w:p w:rsidR="00210E0D" w:rsidRDefault="000C5D84" w:rsidP="00CE24B1">
            <w:pPr>
              <w:spacing w:line="420" w:lineRule="exact"/>
              <w:rPr>
                <w:rFonts w:ascii="宋体" w:hAnsi="宋体" w:cs="Arial"/>
                <w:color w:val="000000" w:themeColor="text1"/>
                <w:szCs w:val="21"/>
              </w:rPr>
            </w:pPr>
            <w:r>
              <w:rPr>
                <w:rFonts w:ascii="宋体" w:hAnsi="宋体" w:cs="Arial" w:hint="eastAsia"/>
                <w:color w:val="000000" w:themeColor="text1"/>
                <w:szCs w:val="21"/>
              </w:rPr>
              <w:t>（</w:t>
            </w:r>
            <w:r w:rsidR="00CE24B1">
              <w:rPr>
                <w:rFonts w:ascii="宋体" w:hAnsi="宋体" w:cs="Arial" w:hint="eastAsia"/>
                <w:color w:val="000000" w:themeColor="text1"/>
                <w:szCs w:val="21"/>
              </w:rPr>
              <w:t>20</w:t>
            </w:r>
            <w:r>
              <w:rPr>
                <w:rFonts w:ascii="宋体" w:hAnsi="宋体" w:cs="Arial" w:hint="eastAsia"/>
                <w:color w:val="000000" w:themeColor="text1"/>
                <w:szCs w:val="21"/>
              </w:rPr>
              <w:t>分）</w:t>
            </w:r>
          </w:p>
        </w:tc>
        <w:tc>
          <w:tcPr>
            <w:tcW w:w="6328" w:type="dxa"/>
            <w:noWrap/>
            <w:vAlign w:val="center"/>
          </w:tcPr>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参加比选单位提供202</w:t>
            </w:r>
            <w:r w:rsidR="003467AB">
              <w:rPr>
                <w:rFonts w:ascii="宋体" w:hAnsi="宋体" w:cs="Arial" w:hint="eastAsia"/>
                <w:color w:val="000000" w:themeColor="text1"/>
                <w:szCs w:val="21"/>
              </w:rPr>
              <w:t>1</w:t>
            </w:r>
            <w:r>
              <w:rPr>
                <w:rFonts w:ascii="宋体" w:hAnsi="宋体" w:cs="Arial" w:hint="eastAsia"/>
                <w:color w:val="000000" w:themeColor="text1"/>
                <w:szCs w:val="21"/>
              </w:rPr>
              <w:t>年1月1日起（以合同签认日期为准）至今类似项目业绩，每提供一个得</w:t>
            </w:r>
            <w:r w:rsidR="00CE24B1">
              <w:rPr>
                <w:rFonts w:ascii="宋体" w:hAnsi="宋体" w:cs="Arial" w:hint="eastAsia"/>
                <w:color w:val="000000" w:themeColor="text1"/>
                <w:szCs w:val="21"/>
              </w:rPr>
              <w:t>5</w:t>
            </w:r>
            <w:r>
              <w:rPr>
                <w:rFonts w:ascii="宋体" w:hAnsi="宋体" w:cs="Arial" w:hint="eastAsia"/>
                <w:color w:val="000000" w:themeColor="text1"/>
                <w:szCs w:val="21"/>
              </w:rPr>
              <w:t>分，最高得</w:t>
            </w:r>
            <w:r w:rsidR="00CE24B1">
              <w:rPr>
                <w:rFonts w:ascii="宋体" w:hAnsi="宋体" w:cs="Arial" w:hint="eastAsia"/>
                <w:color w:val="000000" w:themeColor="text1"/>
                <w:szCs w:val="21"/>
              </w:rPr>
              <w:t>20</w:t>
            </w:r>
            <w:r>
              <w:rPr>
                <w:rFonts w:ascii="宋体" w:hAnsi="宋体" w:cs="Arial" w:hint="eastAsia"/>
                <w:color w:val="000000" w:themeColor="text1"/>
                <w:szCs w:val="21"/>
              </w:rPr>
              <w:t>分。</w:t>
            </w:r>
          </w:p>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注：业绩以合同原件扫描件加盖供应商公章为准。</w:t>
            </w:r>
          </w:p>
        </w:tc>
      </w:tr>
      <w:tr w:rsidR="00210E0D">
        <w:trPr>
          <w:cantSplit/>
          <w:trHeight w:val="2058"/>
          <w:jc w:val="center"/>
        </w:trPr>
        <w:tc>
          <w:tcPr>
            <w:tcW w:w="960" w:type="dxa"/>
            <w:noWrap/>
            <w:vAlign w:val="center"/>
          </w:tcPr>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4</w:t>
            </w:r>
          </w:p>
        </w:tc>
        <w:tc>
          <w:tcPr>
            <w:tcW w:w="1577" w:type="dxa"/>
            <w:noWrap/>
            <w:vAlign w:val="center"/>
          </w:tcPr>
          <w:p w:rsidR="00210E0D" w:rsidRDefault="000C5D84">
            <w:pPr>
              <w:spacing w:line="420" w:lineRule="exact"/>
              <w:rPr>
                <w:rFonts w:ascii="宋体" w:hAnsi="宋体" w:cs="Arial"/>
                <w:color w:val="000000" w:themeColor="text1"/>
                <w:szCs w:val="21"/>
              </w:rPr>
            </w:pPr>
            <w:r>
              <w:rPr>
                <w:rFonts w:ascii="宋体" w:hAnsi="宋体" w:cs="Arial" w:hint="eastAsia"/>
                <w:color w:val="000000" w:themeColor="text1"/>
                <w:szCs w:val="21"/>
              </w:rPr>
              <w:t>服务方案</w:t>
            </w:r>
          </w:p>
          <w:p w:rsidR="00210E0D" w:rsidRDefault="000C5D84" w:rsidP="00CE24B1">
            <w:pPr>
              <w:spacing w:line="420" w:lineRule="exact"/>
              <w:rPr>
                <w:rFonts w:ascii="宋体" w:hAnsi="宋体" w:cs="Arial"/>
                <w:color w:val="000000" w:themeColor="text1"/>
                <w:szCs w:val="21"/>
              </w:rPr>
            </w:pPr>
            <w:r>
              <w:rPr>
                <w:rFonts w:ascii="宋体" w:hAnsi="宋体" w:cs="Arial" w:hint="eastAsia"/>
                <w:color w:val="000000" w:themeColor="text1"/>
                <w:szCs w:val="21"/>
              </w:rPr>
              <w:t>（</w:t>
            </w:r>
            <w:r w:rsidR="00CE24B1">
              <w:rPr>
                <w:rFonts w:ascii="宋体" w:hAnsi="宋体" w:cs="Arial" w:hint="eastAsia"/>
                <w:color w:val="000000" w:themeColor="text1"/>
                <w:szCs w:val="21"/>
              </w:rPr>
              <w:t>50</w:t>
            </w:r>
            <w:r>
              <w:rPr>
                <w:rFonts w:ascii="宋体" w:hAnsi="宋体" w:cs="Arial" w:hint="eastAsia"/>
                <w:color w:val="000000" w:themeColor="text1"/>
                <w:szCs w:val="21"/>
              </w:rPr>
              <w:t>分）</w:t>
            </w:r>
          </w:p>
        </w:tc>
        <w:tc>
          <w:tcPr>
            <w:tcW w:w="6328" w:type="dxa"/>
            <w:noWrap/>
            <w:vAlign w:val="center"/>
          </w:tcPr>
          <w:p w:rsidR="00210E0D" w:rsidRDefault="000C5D84" w:rsidP="00CE24B1">
            <w:pPr>
              <w:spacing w:line="420" w:lineRule="exact"/>
              <w:rPr>
                <w:rFonts w:ascii="宋体" w:hAnsi="宋体" w:cs="Arial"/>
                <w:color w:val="000000" w:themeColor="text1"/>
                <w:szCs w:val="21"/>
              </w:rPr>
            </w:pPr>
            <w:r>
              <w:rPr>
                <w:rFonts w:ascii="宋体" w:hAnsi="宋体" w:cs="Arial" w:hint="eastAsia"/>
                <w:color w:val="000000" w:themeColor="text1"/>
                <w:szCs w:val="21"/>
              </w:rPr>
              <w:t>根据参加比选单位对本项目的法律服务要求理解到位，对部门法律服务特点难点重点等分析合理，服务要点全面，依法行政培训安排合理等进行打分。打分标准分为三档：优秀</w:t>
            </w:r>
            <w:r w:rsidR="00F4029C">
              <w:rPr>
                <w:rFonts w:ascii="宋体" w:hAnsi="宋体" w:cs="Arial" w:hint="eastAsia"/>
                <w:color w:val="000000" w:themeColor="text1"/>
                <w:szCs w:val="21"/>
              </w:rPr>
              <w:t>3</w:t>
            </w:r>
            <w:r w:rsidR="00CE24B1">
              <w:rPr>
                <w:rFonts w:ascii="宋体" w:hAnsi="宋体" w:cs="Arial" w:hint="eastAsia"/>
                <w:color w:val="000000" w:themeColor="text1"/>
                <w:szCs w:val="21"/>
              </w:rPr>
              <w:t>5.01</w:t>
            </w:r>
            <w:r>
              <w:rPr>
                <w:rFonts w:ascii="宋体" w:hAnsi="宋体" w:cs="Arial" w:hint="eastAsia"/>
                <w:color w:val="000000" w:themeColor="text1"/>
                <w:szCs w:val="21"/>
              </w:rPr>
              <w:t>-</w:t>
            </w:r>
            <w:r w:rsidR="00CE24B1">
              <w:rPr>
                <w:rFonts w:ascii="宋体" w:hAnsi="宋体" w:cs="Arial" w:hint="eastAsia"/>
                <w:color w:val="000000" w:themeColor="text1"/>
                <w:szCs w:val="21"/>
              </w:rPr>
              <w:t>50</w:t>
            </w:r>
            <w:r>
              <w:rPr>
                <w:rFonts w:ascii="宋体" w:hAnsi="宋体" w:cs="Arial" w:hint="eastAsia"/>
                <w:color w:val="000000" w:themeColor="text1"/>
                <w:szCs w:val="21"/>
              </w:rPr>
              <w:t>分；良好</w:t>
            </w:r>
            <w:r w:rsidR="00CE24B1">
              <w:rPr>
                <w:rFonts w:ascii="宋体" w:hAnsi="宋体" w:cs="Arial" w:hint="eastAsia"/>
                <w:color w:val="000000" w:themeColor="text1"/>
                <w:szCs w:val="21"/>
              </w:rPr>
              <w:t>35</w:t>
            </w:r>
            <w:r>
              <w:rPr>
                <w:rFonts w:ascii="宋体" w:hAnsi="宋体" w:cs="Arial" w:hint="eastAsia"/>
                <w:color w:val="000000" w:themeColor="text1"/>
                <w:szCs w:val="21"/>
              </w:rPr>
              <w:t>-</w:t>
            </w:r>
            <w:r w:rsidR="00CE24B1">
              <w:rPr>
                <w:rFonts w:ascii="宋体" w:hAnsi="宋体" w:cs="Arial" w:hint="eastAsia"/>
                <w:color w:val="000000" w:themeColor="text1"/>
                <w:szCs w:val="21"/>
              </w:rPr>
              <w:t>20.01</w:t>
            </w:r>
            <w:r>
              <w:rPr>
                <w:rFonts w:ascii="宋体" w:hAnsi="宋体" w:cs="Arial" w:hint="eastAsia"/>
                <w:color w:val="000000" w:themeColor="text1"/>
                <w:szCs w:val="21"/>
              </w:rPr>
              <w:t>分；一般0-</w:t>
            </w:r>
            <w:r w:rsidR="00CE24B1">
              <w:rPr>
                <w:rFonts w:ascii="宋体" w:hAnsi="宋体" w:cs="Arial" w:hint="eastAsia"/>
                <w:color w:val="000000" w:themeColor="text1"/>
                <w:szCs w:val="21"/>
              </w:rPr>
              <w:t>20</w:t>
            </w:r>
            <w:r>
              <w:rPr>
                <w:rFonts w:ascii="宋体" w:hAnsi="宋体" w:cs="Arial" w:hint="eastAsia"/>
                <w:color w:val="000000" w:themeColor="text1"/>
                <w:szCs w:val="21"/>
              </w:rPr>
              <w:t>分。</w:t>
            </w:r>
          </w:p>
        </w:tc>
      </w:tr>
    </w:tbl>
    <w:p w:rsidR="00210E0D" w:rsidRDefault="000C5D84">
      <w:pPr>
        <w:spacing w:line="600" w:lineRule="exact"/>
        <w:ind w:firstLineChars="200" w:firstLine="640"/>
        <w:rPr>
          <w:rFonts w:ascii="黑体" w:eastAsia="黑体" w:hAnsi="黑体" w:cs="CESI黑体-GB13000"/>
          <w:color w:val="000000" w:themeColor="text1"/>
          <w:sz w:val="32"/>
          <w:szCs w:val="32"/>
        </w:rPr>
      </w:pPr>
      <w:r>
        <w:rPr>
          <w:rFonts w:ascii="黑体" w:eastAsia="黑体" w:hAnsi="黑体" w:cs="CESI黑体-GB13000" w:hint="eastAsia"/>
          <w:color w:val="000000" w:themeColor="text1"/>
          <w:sz w:val="32"/>
          <w:szCs w:val="32"/>
        </w:rPr>
        <w:t>五、联系方式</w:t>
      </w:r>
    </w:p>
    <w:p w:rsidR="00210E0D" w:rsidRPr="00203182" w:rsidRDefault="000C5D84">
      <w:pPr>
        <w:spacing w:line="600" w:lineRule="exact"/>
        <w:ind w:firstLineChars="200" w:firstLine="640"/>
        <w:rPr>
          <w:rFonts w:ascii="仿宋_GB2312" w:eastAsia="仿宋_GB2312" w:hAnsi="仿宋_GB2312" w:cs="仿宋_GB2312"/>
          <w:color w:val="000000" w:themeColor="text1"/>
          <w:sz w:val="32"/>
          <w:szCs w:val="32"/>
        </w:rPr>
      </w:pPr>
      <w:r w:rsidRPr="00203182">
        <w:rPr>
          <w:rFonts w:ascii="仿宋_GB2312" w:eastAsia="仿宋_GB2312" w:hAnsi="仿宋_GB2312" w:cs="仿宋_GB2312" w:hint="eastAsia"/>
          <w:color w:val="000000" w:themeColor="text1"/>
          <w:sz w:val="32"/>
          <w:szCs w:val="32"/>
        </w:rPr>
        <w:t>招标单位：廊坊市发展和改革委员会</w:t>
      </w:r>
    </w:p>
    <w:p w:rsidR="00210E0D" w:rsidRPr="00203182" w:rsidRDefault="000C5D84">
      <w:pPr>
        <w:spacing w:line="600" w:lineRule="exact"/>
        <w:ind w:firstLineChars="200" w:firstLine="640"/>
        <w:rPr>
          <w:rFonts w:ascii="仿宋_GB2312" w:eastAsia="仿宋_GB2312" w:hAnsi="仿宋_GB2312" w:cs="仿宋_GB2312"/>
          <w:color w:val="000000" w:themeColor="text1"/>
          <w:sz w:val="32"/>
          <w:szCs w:val="32"/>
        </w:rPr>
      </w:pPr>
      <w:r w:rsidRPr="00203182">
        <w:rPr>
          <w:rFonts w:ascii="仿宋_GB2312" w:eastAsia="仿宋_GB2312" w:hAnsi="仿宋_GB2312" w:cs="仿宋_GB2312" w:hint="eastAsia"/>
          <w:color w:val="000000" w:themeColor="text1"/>
          <w:sz w:val="32"/>
          <w:szCs w:val="32"/>
        </w:rPr>
        <w:t xml:space="preserve">地址：廊坊市新华路66号           </w:t>
      </w:r>
    </w:p>
    <w:p w:rsidR="00210E0D" w:rsidRPr="00203182" w:rsidRDefault="000C5D84">
      <w:pPr>
        <w:pStyle w:val="ac"/>
        <w:shd w:val="clear" w:color="auto" w:fill="FFFFFF"/>
        <w:spacing w:before="63" w:beforeAutospacing="0" w:after="275" w:afterAutospacing="0" w:line="584" w:lineRule="exact"/>
        <w:ind w:firstLineChars="200" w:firstLine="640"/>
        <w:contextualSpacing/>
        <w:jc w:val="both"/>
        <w:textAlignment w:val="baseline"/>
        <w:rPr>
          <w:rFonts w:ascii="仿宋_GB2312" w:eastAsia="仿宋_GB2312" w:hAnsi="仿宋"/>
          <w:sz w:val="32"/>
          <w:szCs w:val="32"/>
        </w:rPr>
      </w:pPr>
      <w:r w:rsidRPr="00203182">
        <w:rPr>
          <w:rFonts w:ascii="仿宋_GB2312" w:eastAsia="仿宋_GB2312" w:hAnsi="仿宋_GB2312" w:cs="仿宋_GB2312" w:hint="eastAsia"/>
          <w:color w:val="000000" w:themeColor="text1"/>
          <w:sz w:val="32"/>
          <w:szCs w:val="32"/>
        </w:rPr>
        <w:t>联系人：</w:t>
      </w:r>
      <w:r w:rsidRPr="00203182">
        <w:rPr>
          <w:rFonts w:ascii="仿宋_GB2312" w:eastAsia="仿宋_GB2312" w:hAnsi="仿宋" w:hint="eastAsia"/>
          <w:sz w:val="32"/>
          <w:szCs w:val="32"/>
        </w:rPr>
        <w:t xml:space="preserve">刘柳  </w:t>
      </w:r>
    </w:p>
    <w:p w:rsidR="00210E0D" w:rsidRPr="00203182" w:rsidRDefault="000C5D84">
      <w:pPr>
        <w:pStyle w:val="ac"/>
        <w:shd w:val="clear" w:color="auto" w:fill="FFFFFF"/>
        <w:spacing w:before="63" w:beforeAutospacing="0" w:after="275" w:afterAutospacing="0" w:line="584" w:lineRule="exact"/>
        <w:ind w:firstLineChars="200" w:firstLine="640"/>
        <w:contextualSpacing/>
        <w:jc w:val="both"/>
        <w:textAlignment w:val="baseline"/>
        <w:rPr>
          <w:rFonts w:ascii="仿宋_GB2312" w:eastAsia="仿宋_GB2312" w:hAnsi="仿宋_GB2312" w:cs="仿宋_GB2312"/>
          <w:color w:val="000000" w:themeColor="text1"/>
          <w:sz w:val="32"/>
          <w:szCs w:val="32"/>
        </w:rPr>
      </w:pPr>
      <w:r w:rsidRPr="00203182">
        <w:rPr>
          <w:rFonts w:ascii="仿宋_GB2312" w:eastAsia="仿宋_GB2312" w:hAnsi="仿宋" w:hint="eastAsia"/>
          <w:sz w:val="32"/>
          <w:szCs w:val="32"/>
        </w:rPr>
        <w:t>电话：2317017</w:t>
      </w:r>
      <w:r w:rsidRPr="00203182">
        <w:rPr>
          <w:rFonts w:ascii="仿宋_GB2312" w:eastAsia="仿宋_GB2312" w:hAnsi="仿宋_GB2312" w:cs="仿宋_GB2312" w:hint="eastAsia"/>
          <w:color w:val="000000" w:themeColor="text1"/>
          <w:sz w:val="32"/>
          <w:szCs w:val="32"/>
        </w:rPr>
        <w:t xml:space="preserve">（工作日：上午8:30-12:00，下午13:30-17:30） </w:t>
      </w:r>
    </w:p>
    <w:p w:rsidR="00210E0D" w:rsidRDefault="00210E0D">
      <w:pPr>
        <w:pStyle w:val="ad"/>
        <w:spacing w:after="0" w:line="560" w:lineRule="exact"/>
        <w:ind w:leftChars="304" w:left="1598" w:hangingChars="300" w:hanging="960"/>
        <w:rPr>
          <w:rFonts w:ascii="仿宋_GB2312" w:eastAsia="仿宋_GB2312" w:hAnsi="仿宋_GB2312" w:cs="仿宋_GB2312"/>
          <w:color w:val="000000" w:themeColor="text1"/>
          <w:sz w:val="32"/>
          <w:szCs w:val="32"/>
        </w:rPr>
      </w:pPr>
    </w:p>
    <w:p w:rsidR="00CE24B1" w:rsidRPr="00203182" w:rsidRDefault="00CE24B1">
      <w:pPr>
        <w:pStyle w:val="ad"/>
        <w:spacing w:after="0" w:line="560" w:lineRule="exact"/>
        <w:ind w:leftChars="304" w:left="1598" w:hangingChars="300" w:hanging="960"/>
        <w:rPr>
          <w:rFonts w:ascii="仿宋_GB2312" w:eastAsia="仿宋_GB2312" w:hAnsi="仿宋_GB2312" w:cs="仿宋_GB2312"/>
          <w:color w:val="000000" w:themeColor="text1"/>
          <w:sz w:val="32"/>
          <w:szCs w:val="32"/>
        </w:rPr>
      </w:pPr>
    </w:p>
    <w:p w:rsidR="00210E0D" w:rsidRPr="00203182" w:rsidRDefault="000C5D84" w:rsidP="00F4029C">
      <w:pPr>
        <w:wordWrap w:val="0"/>
        <w:spacing w:line="600" w:lineRule="exact"/>
        <w:ind w:firstLineChars="200" w:firstLine="640"/>
        <w:jc w:val="right"/>
        <w:rPr>
          <w:rFonts w:ascii="仿宋_GB2312" w:eastAsia="仿宋_GB2312" w:hAnsi="Times New Roman"/>
          <w:color w:val="000000" w:themeColor="text1"/>
          <w:sz w:val="32"/>
          <w:szCs w:val="32"/>
        </w:rPr>
      </w:pPr>
      <w:r w:rsidRPr="00203182">
        <w:rPr>
          <w:rFonts w:ascii="仿宋_GB2312" w:eastAsia="仿宋_GB2312" w:hAnsi="Times New Roman" w:hint="eastAsia"/>
          <w:color w:val="000000" w:themeColor="text1"/>
          <w:sz w:val="32"/>
          <w:szCs w:val="32"/>
        </w:rPr>
        <w:t>廊坊市发展和改革委员会</w:t>
      </w:r>
      <w:r w:rsidR="00F4029C" w:rsidRPr="00203182">
        <w:rPr>
          <w:rFonts w:ascii="仿宋_GB2312" w:eastAsia="仿宋_GB2312" w:hAnsi="Times New Roman" w:hint="eastAsia"/>
          <w:color w:val="000000" w:themeColor="text1"/>
          <w:sz w:val="32"/>
          <w:szCs w:val="32"/>
        </w:rPr>
        <w:t xml:space="preserve">   </w:t>
      </w:r>
    </w:p>
    <w:p w:rsidR="00210E0D" w:rsidRPr="00203182" w:rsidRDefault="000C5D84">
      <w:pPr>
        <w:spacing w:line="600" w:lineRule="exact"/>
        <w:ind w:firstLineChars="1800" w:firstLine="5760"/>
        <w:rPr>
          <w:rFonts w:ascii="仿宋_GB2312" w:eastAsia="仿宋_GB2312" w:hAnsi="仿宋_GB2312" w:cs="仿宋_GB2312"/>
          <w:color w:val="000000" w:themeColor="text1"/>
          <w:sz w:val="32"/>
          <w:szCs w:val="32"/>
        </w:rPr>
        <w:sectPr w:rsidR="00210E0D" w:rsidRPr="00203182">
          <w:footerReference w:type="default" r:id="rId7"/>
          <w:pgSz w:w="11906" w:h="16838"/>
          <w:pgMar w:top="993" w:right="1274" w:bottom="1134" w:left="1418" w:header="851" w:footer="992" w:gutter="0"/>
          <w:cols w:space="720"/>
          <w:docGrid w:type="lines" w:linePitch="312"/>
        </w:sectPr>
      </w:pPr>
      <w:r w:rsidRPr="00203182">
        <w:rPr>
          <w:rFonts w:ascii="仿宋_GB2312" w:eastAsia="仿宋_GB2312" w:hAnsi="仿宋_GB2312" w:cs="仿宋_GB2312" w:hint="eastAsia"/>
          <w:color w:val="000000" w:themeColor="text1"/>
          <w:sz w:val="32"/>
          <w:szCs w:val="32"/>
        </w:rPr>
        <w:t>202</w:t>
      </w:r>
      <w:r w:rsidR="003467AB">
        <w:rPr>
          <w:rFonts w:ascii="仿宋_GB2312" w:eastAsia="仿宋_GB2312" w:hAnsi="仿宋_GB2312" w:cs="仿宋_GB2312" w:hint="eastAsia"/>
          <w:color w:val="000000" w:themeColor="text1"/>
          <w:sz w:val="32"/>
          <w:szCs w:val="32"/>
        </w:rPr>
        <w:t>4</w:t>
      </w:r>
      <w:r w:rsidRPr="00203182">
        <w:rPr>
          <w:rFonts w:ascii="仿宋_GB2312" w:eastAsia="仿宋_GB2312" w:hAnsi="仿宋_GB2312" w:cs="仿宋_GB2312" w:hint="eastAsia"/>
          <w:color w:val="000000" w:themeColor="text1"/>
          <w:sz w:val="32"/>
          <w:szCs w:val="32"/>
        </w:rPr>
        <w:t>年1月</w:t>
      </w:r>
      <w:r w:rsidR="009E41A7">
        <w:rPr>
          <w:rFonts w:ascii="仿宋_GB2312" w:eastAsia="仿宋_GB2312" w:hAnsi="仿宋_GB2312" w:cs="仿宋_GB2312" w:hint="eastAsia"/>
          <w:color w:val="000000" w:themeColor="text1"/>
          <w:sz w:val="32"/>
          <w:szCs w:val="32"/>
        </w:rPr>
        <w:t>8</w:t>
      </w:r>
      <w:r w:rsidRPr="00203182">
        <w:rPr>
          <w:rFonts w:ascii="仿宋_GB2312" w:eastAsia="仿宋_GB2312" w:hAnsi="仿宋_GB2312" w:cs="仿宋_GB2312" w:hint="eastAsia"/>
          <w:color w:val="000000" w:themeColor="text1"/>
          <w:sz w:val="32"/>
          <w:szCs w:val="32"/>
        </w:rPr>
        <w:t>日</w:t>
      </w:r>
    </w:p>
    <w:p w:rsidR="00210E0D" w:rsidRDefault="000C5D84">
      <w:pPr>
        <w:pStyle w:val="ac"/>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投标文件模板（</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标项为</w:t>
      </w:r>
      <w:proofErr w:type="gramEnd"/>
      <w:r>
        <w:rPr>
          <w:rFonts w:ascii="仿宋_GB2312" w:eastAsia="仿宋_GB2312" w:hAnsi="仿宋_GB2312" w:cs="仿宋_GB2312" w:hint="eastAsia"/>
          <w:sz w:val="32"/>
          <w:szCs w:val="32"/>
        </w:rPr>
        <w:t>必有项目，不得缺少</w:t>
      </w:r>
      <w:r>
        <w:rPr>
          <w:rFonts w:ascii="仿宋_GB2312" w:eastAsia="仿宋_GB2312" w:hAnsi="仿宋_GB2312" w:cs="仿宋_GB2312"/>
          <w:sz w:val="32"/>
          <w:szCs w:val="32"/>
        </w:rPr>
        <w:t>）</w:t>
      </w:r>
    </w:p>
    <w:p w:rsidR="00210E0D" w:rsidRPr="00203182" w:rsidRDefault="000C5D84">
      <w:pPr>
        <w:jc w:val="center"/>
        <w:rPr>
          <w:rFonts w:ascii="黑体" w:eastAsia="黑体" w:hAnsi="黑体"/>
          <w:sz w:val="48"/>
          <w:szCs w:val="48"/>
        </w:rPr>
      </w:pPr>
      <w:r w:rsidRPr="00203182">
        <w:rPr>
          <w:rFonts w:ascii="黑体" w:eastAsia="黑体" w:hAnsi="黑体" w:hint="eastAsia"/>
          <w:sz w:val="48"/>
          <w:szCs w:val="48"/>
        </w:rPr>
        <w:t>廊坊市发展和改革委员会</w:t>
      </w:r>
    </w:p>
    <w:p w:rsidR="00210E0D" w:rsidRPr="00203182" w:rsidRDefault="000C5D84">
      <w:pPr>
        <w:jc w:val="center"/>
        <w:rPr>
          <w:rFonts w:ascii="黑体" w:eastAsia="黑体" w:hAnsi="黑体"/>
          <w:sz w:val="48"/>
          <w:szCs w:val="48"/>
        </w:rPr>
      </w:pPr>
      <w:r w:rsidRPr="00203182">
        <w:rPr>
          <w:rFonts w:ascii="黑体" w:eastAsia="黑体" w:hAnsi="黑体" w:hint="eastAsia"/>
          <w:sz w:val="48"/>
          <w:szCs w:val="48"/>
        </w:rPr>
        <w:t>202</w:t>
      </w:r>
      <w:r w:rsidR="003467AB">
        <w:rPr>
          <w:rFonts w:ascii="黑体" w:eastAsia="黑体" w:hAnsi="黑体" w:hint="eastAsia"/>
          <w:sz w:val="48"/>
          <w:szCs w:val="48"/>
        </w:rPr>
        <w:t>4</w:t>
      </w:r>
      <w:r w:rsidRPr="00203182">
        <w:rPr>
          <w:rFonts w:ascii="黑体" w:eastAsia="黑体" w:hAnsi="黑体" w:hint="eastAsia"/>
          <w:sz w:val="48"/>
          <w:szCs w:val="48"/>
        </w:rPr>
        <w:t>年度法律顾问服务项目</w:t>
      </w:r>
    </w:p>
    <w:p w:rsidR="00210E0D" w:rsidRPr="00203182" w:rsidRDefault="000C5D84">
      <w:pPr>
        <w:jc w:val="center"/>
        <w:rPr>
          <w:rFonts w:ascii="黑体" w:eastAsia="黑体" w:hAnsi="黑体"/>
          <w:sz w:val="48"/>
          <w:szCs w:val="48"/>
        </w:rPr>
      </w:pPr>
      <w:r w:rsidRPr="00203182">
        <w:rPr>
          <w:rFonts w:ascii="黑体" w:eastAsia="黑体" w:hAnsi="黑体" w:hint="eastAsia"/>
          <w:sz w:val="48"/>
          <w:szCs w:val="48"/>
        </w:rPr>
        <w:t>报价</w:t>
      </w:r>
      <w:r w:rsidRPr="00203182">
        <w:rPr>
          <w:rFonts w:ascii="黑体" w:eastAsia="黑体" w:hAnsi="黑体"/>
          <w:sz w:val="48"/>
          <w:szCs w:val="48"/>
        </w:rPr>
        <w:t>文件</w:t>
      </w:r>
    </w:p>
    <w:p w:rsidR="00210E0D" w:rsidRDefault="00210E0D">
      <w:pPr>
        <w:jc w:val="center"/>
        <w:rPr>
          <w:rFonts w:eastAsia="黑体"/>
          <w:sz w:val="50"/>
          <w:szCs w:val="44"/>
        </w:rPr>
      </w:pPr>
    </w:p>
    <w:p w:rsidR="00210E0D" w:rsidRDefault="00210E0D">
      <w:pPr>
        <w:rPr>
          <w:rFonts w:eastAsia="黑体"/>
          <w:sz w:val="28"/>
          <w:szCs w:val="28"/>
        </w:rPr>
      </w:pPr>
    </w:p>
    <w:p w:rsidR="00210E0D" w:rsidRDefault="00210E0D">
      <w:pPr>
        <w:rPr>
          <w:rFonts w:eastAsia="黑体"/>
          <w:sz w:val="28"/>
          <w:szCs w:val="28"/>
        </w:rPr>
      </w:pPr>
    </w:p>
    <w:p w:rsidR="00210E0D" w:rsidRDefault="00210E0D">
      <w:pPr>
        <w:rPr>
          <w:rFonts w:eastAsia="黑体"/>
          <w:sz w:val="28"/>
          <w:szCs w:val="28"/>
        </w:rPr>
      </w:pPr>
    </w:p>
    <w:p w:rsidR="00210E0D" w:rsidRDefault="00210E0D">
      <w:pPr>
        <w:rPr>
          <w:rFonts w:eastAsia="黑体"/>
          <w:sz w:val="28"/>
          <w:szCs w:val="28"/>
        </w:rPr>
      </w:pPr>
    </w:p>
    <w:p w:rsidR="00210E0D" w:rsidRDefault="00210E0D">
      <w:pPr>
        <w:rPr>
          <w:rFonts w:eastAsia="黑体"/>
          <w:sz w:val="28"/>
          <w:szCs w:val="28"/>
        </w:rPr>
      </w:pPr>
    </w:p>
    <w:p w:rsidR="00210E0D" w:rsidRDefault="00210E0D">
      <w:pPr>
        <w:rPr>
          <w:rFonts w:eastAsia="黑体"/>
          <w:sz w:val="28"/>
          <w:szCs w:val="28"/>
        </w:rPr>
      </w:pPr>
    </w:p>
    <w:p w:rsidR="00210E0D" w:rsidRDefault="00210E0D">
      <w:pPr>
        <w:rPr>
          <w:rFonts w:eastAsia="黑体"/>
          <w:sz w:val="28"/>
          <w:szCs w:val="28"/>
        </w:rPr>
      </w:pPr>
    </w:p>
    <w:p w:rsidR="00210E0D" w:rsidRDefault="00210E0D">
      <w:pPr>
        <w:rPr>
          <w:rFonts w:eastAsia="黑体"/>
          <w:sz w:val="28"/>
          <w:szCs w:val="28"/>
        </w:rPr>
      </w:pPr>
    </w:p>
    <w:p w:rsidR="00210E0D" w:rsidRDefault="00210E0D">
      <w:pPr>
        <w:rPr>
          <w:rFonts w:eastAsia="黑体"/>
          <w:sz w:val="28"/>
          <w:szCs w:val="28"/>
        </w:rPr>
      </w:pPr>
    </w:p>
    <w:p w:rsidR="00210E0D" w:rsidRDefault="00210E0D">
      <w:pPr>
        <w:rPr>
          <w:rFonts w:eastAsia="黑体"/>
          <w:sz w:val="28"/>
          <w:szCs w:val="28"/>
        </w:rPr>
      </w:pPr>
    </w:p>
    <w:p w:rsidR="00210E0D" w:rsidRDefault="00210E0D">
      <w:pPr>
        <w:rPr>
          <w:rFonts w:eastAsia="黑体"/>
          <w:sz w:val="28"/>
          <w:szCs w:val="28"/>
        </w:rPr>
      </w:pPr>
    </w:p>
    <w:p w:rsidR="00210E0D" w:rsidRDefault="000C5D84">
      <w:pPr>
        <w:ind w:firstLineChars="800" w:firstLine="2240"/>
        <w:rPr>
          <w:rFonts w:eastAsia="黑体"/>
          <w:sz w:val="28"/>
          <w:szCs w:val="28"/>
        </w:rPr>
      </w:pPr>
      <w:r>
        <w:rPr>
          <w:rFonts w:eastAsia="黑体"/>
          <w:sz w:val="28"/>
          <w:szCs w:val="28"/>
        </w:rPr>
        <w:t>投标人：（盖章）</w:t>
      </w:r>
    </w:p>
    <w:p w:rsidR="00210E0D" w:rsidRDefault="000C5D84">
      <w:pPr>
        <w:jc w:val="center"/>
        <w:rPr>
          <w:rFonts w:eastAsia="黑体"/>
          <w:sz w:val="28"/>
          <w:szCs w:val="28"/>
          <w:u w:val="single"/>
        </w:rPr>
      </w:pPr>
      <w:r>
        <w:rPr>
          <w:rFonts w:eastAsia="黑体" w:hint="eastAsia"/>
          <w:sz w:val="28"/>
          <w:szCs w:val="28"/>
        </w:rPr>
        <w:t>法定代表人或其委托代理人：（签字或印鉴）</w:t>
      </w:r>
    </w:p>
    <w:p w:rsidR="00210E0D" w:rsidRDefault="000C5D84">
      <w:pPr>
        <w:jc w:val="center"/>
        <w:rPr>
          <w:rFonts w:eastAsia="黑体"/>
          <w:sz w:val="28"/>
          <w:szCs w:val="28"/>
        </w:rPr>
      </w:pPr>
      <w:r>
        <w:rPr>
          <w:rFonts w:eastAsia="黑体"/>
          <w:sz w:val="28"/>
          <w:szCs w:val="28"/>
        </w:rPr>
        <w:t>年月日</w:t>
      </w:r>
    </w:p>
    <w:p w:rsidR="00210E0D" w:rsidRDefault="000C5D84" w:rsidP="00F4029C">
      <w:pPr>
        <w:jc w:val="center"/>
        <w:rPr>
          <w:rFonts w:ascii="黑体" w:eastAsia="黑体" w:hAnsi="宋体"/>
          <w:b/>
          <w:sz w:val="44"/>
          <w:szCs w:val="36"/>
        </w:rPr>
      </w:pPr>
      <w:r>
        <w:rPr>
          <w:rFonts w:ascii="黑体" w:eastAsia="黑体" w:hAnsi="宋体"/>
          <w:b/>
          <w:sz w:val="44"/>
          <w:szCs w:val="36"/>
        </w:rPr>
        <w:br w:type="page"/>
      </w:r>
      <w:r w:rsidR="00F4029C">
        <w:rPr>
          <w:rFonts w:ascii="黑体" w:eastAsia="黑体" w:hAnsi="宋体"/>
          <w:b/>
          <w:sz w:val="44"/>
          <w:szCs w:val="36"/>
        </w:rPr>
        <w:lastRenderedPageBreak/>
        <w:t>目</w:t>
      </w:r>
      <w:r w:rsidR="00F4029C">
        <w:rPr>
          <w:rFonts w:ascii="黑体" w:eastAsia="黑体" w:hAnsi="宋体" w:hint="eastAsia"/>
          <w:b/>
          <w:sz w:val="44"/>
          <w:szCs w:val="36"/>
        </w:rPr>
        <w:t xml:space="preserve">    </w:t>
      </w:r>
      <w:r w:rsidR="00F4029C">
        <w:rPr>
          <w:rFonts w:ascii="黑体" w:eastAsia="黑体" w:hAnsi="宋体"/>
          <w:b/>
          <w:sz w:val="44"/>
          <w:szCs w:val="36"/>
        </w:rPr>
        <w:t>录</w:t>
      </w:r>
    </w:p>
    <w:p w:rsidR="00F4029C" w:rsidRPr="004947AD" w:rsidRDefault="00F4029C" w:rsidP="004947AD"/>
    <w:p w:rsidR="00F4029C" w:rsidRPr="004947AD" w:rsidRDefault="00F4029C" w:rsidP="004947AD"/>
    <w:p w:rsidR="00F4029C" w:rsidRPr="004947AD" w:rsidRDefault="00F4029C" w:rsidP="004947AD"/>
    <w:p w:rsidR="00F4029C" w:rsidRPr="004947AD" w:rsidRDefault="00F4029C" w:rsidP="004947AD"/>
    <w:p w:rsidR="00F4029C" w:rsidRPr="004947AD" w:rsidRDefault="00F4029C" w:rsidP="004947AD"/>
    <w:p w:rsidR="00F4029C" w:rsidRPr="004947AD" w:rsidRDefault="00F4029C" w:rsidP="004947AD"/>
    <w:p w:rsidR="00F4029C" w:rsidRPr="004947AD" w:rsidRDefault="00F4029C" w:rsidP="004947AD"/>
    <w:p w:rsidR="00F4029C" w:rsidRPr="004947AD" w:rsidRDefault="00F4029C" w:rsidP="004947AD"/>
    <w:p w:rsidR="00F4029C" w:rsidRPr="004947AD" w:rsidRDefault="00F4029C" w:rsidP="004947AD"/>
    <w:p w:rsidR="00F4029C" w:rsidRPr="004947AD" w:rsidRDefault="00F4029C" w:rsidP="004947AD"/>
    <w:p w:rsidR="00F4029C" w:rsidRPr="004947AD" w:rsidRDefault="00F4029C" w:rsidP="004947AD"/>
    <w:p w:rsidR="00F4029C" w:rsidRPr="004947AD" w:rsidRDefault="00F4029C" w:rsidP="004947AD"/>
    <w:p w:rsidR="00F4029C" w:rsidRPr="004947AD" w:rsidRDefault="00F4029C"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4947AD" w:rsidRPr="004947AD" w:rsidRDefault="004947AD" w:rsidP="004947AD"/>
    <w:p w:rsidR="00210E0D" w:rsidRDefault="000C5D84">
      <w:pPr>
        <w:spacing w:line="800" w:lineRule="exact"/>
        <w:jc w:val="center"/>
        <w:rPr>
          <w:rFonts w:ascii="黑体" w:eastAsia="黑体" w:hAnsi="宋体"/>
          <w:b/>
          <w:sz w:val="44"/>
          <w:szCs w:val="36"/>
        </w:rPr>
      </w:pPr>
      <w:r>
        <w:rPr>
          <w:rFonts w:ascii="黑体" w:eastAsia="黑体" w:hAnsi="宋体" w:hint="eastAsia"/>
          <w:b/>
          <w:sz w:val="44"/>
          <w:szCs w:val="36"/>
        </w:rPr>
        <w:t>*投标函</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致：廊坊市发展和改革委员会：</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u w:val="single"/>
        </w:rPr>
        <w:t>(供应商全称)</w:t>
      </w:r>
      <w:r w:rsidRPr="00203182">
        <w:rPr>
          <w:rFonts w:ascii="仿宋_GB2312" w:eastAsia="仿宋_GB2312" w:hAnsi="仿宋_GB2312" w:cs="仿宋_GB2312" w:hint="eastAsia"/>
          <w:sz w:val="32"/>
          <w:szCs w:val="32"/>
        </w:rPr>
        <w:t xml:space="preserve">授权 </w:t>
      </w:r>
      <w:r w:rsidRPr="00203182">
        <w:rPr>
          <w:rFonts w:ascii="仿宋_GB2312" w:eastAsia="仿宋_GB2312" w:hAnsi="仿宋_GB2312" w:cs="仿宋_GB2312" w:hint="eastAsia"/>
          <w:sz w:val="32"/>
          <w:szCs w:val="32"/>
          <w:u w:val="single"/>
        </w:rPr>
        <w:t>(供应商代表姓名)</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(职务、职称)为我方代表，参加贵方组织的</w:t>
      </w:r>
      <w:r w:rsidRPr="00203182">
        <w:rPr>
          <w:rFonts w:ascii="仿宋_GB2312" w:eastAsia="仿宋_GB2312" w:hAnsi="仿宋_GB2312" w:cs="仿宋_GB2312" w:hint="eastAsia"/>
          <w:sz w:val="32"/>
          <w:szCs w:val="32"/>
          <w:u w:val="single"/>
        </w:rPr>
        <w:t>(写明项目名称)</w:t>
      </w:r>
      <w:r w:rsidRPr="00203182">
        <w:rPr>
          <w:rFonts w:ascii="仿宋_GB2312" w:eastAsia="仿宋_GB2312" w:hAnsi="仿宋_GB2312" w:cs="仿宋_GB2312" w:hint="eastAsia"/>
          <w:sz w:val="32"/>
          <w:szCs w:val="32"/>
        </w:rPr>
        <w:t>的招标活动，并对以上项目进行投标。为此：</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1、我方同意在本项目招标文件中规定的开标日起的有效期内（见前附表）遵守本投标文件中的承诺且在此期限期满之前均具有约束力。</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2、我方承诺已经具备《中华人民共和国政府采购法》中规定的参加政府采购活动的供应商应当具备的全部条件。</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3、提供投标须知规定的全部投标文件，包括：加密的电子公开文件一份（*.PDF 格式）；</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4、按招标文件要求提供和交付的货物和服务的投标报价详见开标一览表。</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5、我方承诺：完全理解投标报价超过开标时公布的预算金额时，投标将被拒绝。</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6、保证忠实地执行双方所签订的合同，并承担合同规定的责任和义务。</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7、承诺完全满足和响应招标文件中的各项商务和技术要求，若有偏差，已在投标文件商务条款偏离表中予以明确特别说明。</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8、保证遵守招标文件的所有规定。</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9、我方完全理解贵方不一定接受最低价的投标或收到的任何投标。</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10、我方愿意向贵方提供任何与本项投标有关的数据、情况和技术资料。若贵方需要，我方愿意提供我方</w:t>
      </w:r>
      <w:proofErr w:type="gramStart"/>
      <w:r w:rsidRPr="00203182">
        <w:rPr>
          <w:rFonts w:ascii="仿宋_GB2312" w:eastAsia="仿宋_GB2312" w:hAnsi="仿宋_GB2312" w:cs="仿宋_GB2312" w:hint="eastAsia"/>
          <w:sz w:val="32"/>
          <w:szCs w:val="32"/>
        </w:rPr>
        <w:t>作出</w:t>
      </w:r>
      <w:proofErr w:type="gramEnd"/>
      <w:r w:rsidRPr="00203182">
        <w:rPr>
          <w:rFonts w:ascii="仿宋_GB2312" w:eastAsia="仿宋_GB2312" w:hAnsi="仿宋_GB2312" w:cs="仿宋_GB2312" w:hint="eastAsia"/>
          <w:sz w:val="32"/>
          <w:szCs w:val="32"/>
        </w:rPr>
        <w:t>的一切承诺的证明材料。</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lastRenderedPageBreak/>
        <w:t>11、我方已详细审核全部投标文件，包括投标文件修改书（如有的话）、参考资料及有关附件，确认无误。</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12、我方承诺：采购人若需追加采购本项目招标文件所列货物及相关服务的，在不改变合同其他实质性条款的前提下，按相同或更优惠的折扣</w:t>
      </w:r>
      <w:proofErr w:type="gramStart"/>
      <w:r w:rsidRPr="00203182">
        <w:rPr>
          <w:rFonts w:ascii="仿宋_GB2312" w:eastAsia="仿宋_GB2312" w:hAnsi="仿宋_GB2312" w:cs="仿宋_GB2312" w:hint="eastAsia"/>
          <w:sz w:val="32"/>
          <w:szCs w:val="32"/>
        </w:rPr>
        <w:t>率保证</w:t>
      </w:r>
      <w:proofErr w:type="gramEnd"/>
      <w:r w:rsidRPr="00203182">
        <w:rPr>
          <w:rFonts w:ascii="仿宋_GB2312" w:eastAsia="仿宋_GB2312" w:hAnsi="仿宋_GB2312" w:cs="仿宋_GB2312" w:hint="eastAsia"/>
          <w:sz w:val="32"/>
          <w:szCs w:val="32"/>
        </w:rPr>
        <w:t>供货。</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13、 我方承诺提供的所有材料均为真实的、有效的，愿承担所有责任。</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所有有关本投标的一切往来联系方式为：</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地址：     邮编：      电话：         传真：</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供应商代表姓名：    供应商代表联系电话：     E-mail：</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供应商(公章)：</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日 期：</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说明：除可填报项目外，对本投标函的任何修改将被视为非实质性响应投标，从而导致该投标被拒绝。</w:t>
      </w:r>
    </w:p>
    <w:p w:rsidR="00210E0D" w:rsidRPr="00203182" w:rsidRDefault="00210E0D">
      <w:pPr>
        <w:spacing w:line="584" w:lineRule="exact"/>
        <w:ind w:firstLine="200"/>
        <w:contextualSpacing/>
        <w:jc w:val="center"/>
        <w:rPr>
          <w:rFonts w:ascii="仿宋_GB2312" w:eastAsia="仿宋_GB2312"/>
          <w:sz w:val="24"/>
          <w:szCs w:val="24"/>
        </w:rPr>
      </w:pPr>
    </w:p>
    <w:p w:rsidR="00210E0D" w:rsidRPr="00203182" w:rsidRDefault="00210E0D">
      <w:pPr>
        <w:spacing w:line="584" w:lineRule="exact"/>
        <w:ind w:firstLine="200"/>
        <w:contextualSpacing/>
        <w:jc w:val="center"/>
        <w:rPr>
          <w:rFonts w:ascii="仿宋_GB2312" w:eastAsia="仿宋_GB2312"/>
          <w:sz w:val="24"/>
          <w:szCs w:val="24"/>
        </w:rPr>
      </w:pPr>
    </w:p>
    <w:p w:rsidR="00210E0D" w:rsidRPr="00203182" w:rsidRDefault="00210E0D">
      <w:pPr>
        <w:spacing w:line="584" w:lineRule="exact"/>
        <w:ind w:firstLine="200"/>
        <w:contextualSpacing/>
        <w:jc w:val="center"/>
        <w:rPr>
          <w:rFonts w:ascii="仿宋_GB2312" w:eastAsia="仿宋_GB2312"/>
          <w:sz w:val="24"/>
          <w:szCs w:val="24"/>
        </w:rPr>
      </w:pPr>
    </w:p>
    <w:p w:rsidR="00210E0D" w:rsidRPr="00203182" w:rsidRDefault="00210E0D">
      <w:pPr>
        <w:spacing w:line="584" w:lineRule="exact"/>
        <w:ind w:firstLine="200"/>
        <w:contextualSpacing/>
        <w:jc w:val="center"/>
        <w:rPr>
          <w:rFonts w:ascii="仿宋_GB2312" w:eastAsia="仿宋_GB2312"/>
          <w:sz w:val="24"/>
          <w:szCs w:val="24"/>
        </w:rPr>
      </w:pPr>
    </w:p>
    <w:p w:rsidR="00210E0D" w:rsidRPr="00203182" w:rsidRDefault="00210E0D">
      <w:pPr>
        <w:spacing w:line="584" w:lineRule="exact"/>
        <w:ind w:firstLine="200"/>
        <w:contextualSpacing/>
        <w:jc w:val="center"/>
        <w:rPr>
          <w:rFonts w:ascii="仿宋_GB2312" w:eastAsia="仿宋_GB2312"/>
          <w:sz w:val="24"/>
          <w:szCs w:val="24"/>
        </w:rPr>
      </w:pPr>
    </w:p>
    <w:p w:rsidR="004947AD" w:rsidRPr="00203182" w:rsidRDefault="004947AD" w:rsidP="004947AD">
      <w:pPr>
        <w:spacing w:line="584" w:lineRule="exact"/>
        <w:ind w:firstLine="200"/>
        <w:contextualSpacing/>
        <w:jc w:val="center"/>
        <w:rPr>
          <w:rFonts w:ascii="仿宋_GB2312" w:eastAsia="仿宋_GB2312"/>
          <w:sz w:val="24"/>
          <w:szCs w:val="24"/>
        </w:rPr>
      </w:pPr>
    </w:p>
    <w:p w:rsidR="004947AD" w:rsidRPr="00203182" w:rsidRDefault="004947AD" w:rsidP="004947AD">
      <w:pPr>
        <w:spacing w:line="584" w:lineRule="exact"/>
        <w:ind w:firstLine="200"/>
        <w:contextualSpacing/>
        <w:jc w:val="center"/>
        <w:rPr>
          <w:rFonts w:ascii="仿宋_GB2312" w:eastAsia="仿宋_GB2312"/>
          <w:sz w:val="24"/>
          <w:szCs w:val="24"/>
        </w:rPr>
      </w:pPr>
    </w:p>
    <w:p w:rsidR="004947AD" w:rsidRPr="00203182" w:rsidRDefault="004947AD" w:rsidP="004947AD">
      <w:pPr>
        <w:spacing w:line="584" w:lineRule="exact"/>
        <w:ind w:firstLine="200"/>
        <w:contextualSpacing/>
        <w:jc w:val="center"/>
        <w:rPr>
          <w:rFonts w:ascii="仿宋_GB2312" w:eastAsia="仿宋_GB2312"/>
          <w:sz w:val="24"/>
          <w:szCs w:val="24"/>
        </w:rPr>
      </w:pPr>
    </w:p>
    <w:p w:rsidR="00210E0D" w:rsidRPr="00203182" w:rsidRDefault="00210E0D">
      <w:pPr>
        <w:spacing w:line="584" w:lineRule="exact"/>
        <w:ind w:firstLine="200"/>
        <w:contextualSpacing/>
        <w:jc w:val="center"/>
        <w:rPr>
          <w:rFonts w:ascii="仿宋_GB2312" w:eastAsia="仿宋_GB2312"/>
          <w:sz w:val="24"/>
          <w:szCs w:val="24"/>
        </w:rPr>
      </w:pPr>
    </w:p>
    <w:p w:rsidR="00210E0D" w:rsidRPr="00203182" w:rsidRDefault="00210E0D">
      <w:pPr>
        <w:spacing w:line="584" w:lineRule="exact"/>
        <w:ind w:firstLine="200"/>
        <w:contextualSpacing/>
        <w:jc w:val="center"/>
        <w:rPr>
          <w:rFonts w:ascii="仿宋_GB2312" w:eastAsia="仿宋_GB2312"/>
          <w:sz w:val="24"/>
          <w:szCs w:val="24"/>
        </w:rPr>
      </w:pPr>
    </w:p>
    <w:p w:rsidR="00210E0D" w:rsidRDefault="00210E0D"/>
    <w:p w:rsidR="00210E0D" w:rsidRPr="00203182" w:rsidRDefault="000C5D84">
      <w:pPr>
        <w:spacing w:line="400" w:lineRule="exact"/>
        <w:jc w:val="center"/>
        <w:rPr>
          <w:rFonts w:ascii="黑体" w:eastAsia="黑体" w:hAnsi="宋体"/>
          <w:b/>
          <w:sz w:val="44"/>
          <w:szCs w:val="44"/>
        </w:rPr>
      </w:pPr>
      <w:r w:rsidRPr="00203182">
        <w:rPr>
          <w:rFonts w:ascii="黑体" w:eastAsia="黑体" w:hAnsi="宋体" w:hint="eastAsia"/>
          <w:b/>
          <w:sz w:val="44"/>
          <w:szCs w:val="44"/>
        </w:rPr>
        <w:lastRenderedPageBreak/>
        <w:t>*开标一览表</w:t>
      </w:r>
    </w:p>
    <w:p w:rsidR="00210E0D" w:rsidRDefault="00210E0D">
      <w:pPr>
        <w:spacing w:line="400" w:lineRule="exact"/>
        <w:jc w:val="center"/>
        <w:rPr>
          <w:rFonts w:ascii="宋体" w:hAnsi="宋体"/>
          <w:b/>
          <w:sz w:val="36"/>
          <w:szCs w:val="36"/>
        </w:rPr>
      </w:pPr>
    </w:p>
    <w:p w:rsidR="00210E0D" w:rsidRDefault="000C5D84">
      <w:pPr>
        <w:spacing w:before="100" w:beforeAutospacing="1" w:after="100" w:afterAutospacing="1" w:line="400" w:lineRule="exact"/>
        <w:rPr>
          <w:rFonts w:ascii="宋体" w:hAnsi="宋体"/>
          <w:b/>
          <w:bCs/>
          <w:sz w:val="28"/>
          <w:szCs w:val="24"/>
          <w:u w:val="single"/>
        </w:rPr>
      </w:pPr>
      <w:r>
        <w:rPr>
          <w:rFonts w:ascii="宋体" w:hAnsi="宋体" w:hint="eastAsia"/>
          <w:b/>
          <w:bCs/>
          <w:sz w:val="28"/>
          <w:szCs w:val="24"/>
        </w:rPr>
        <w:t>致廊坊市发展和改革委员会：</w:t>
      </w:r>
    </w:p>
    <w:p w:rsidR="00210E0D" w:rsidRDefault="000C5D84">
      <w:pPr>
        <w:spacing w:before="100" w:beforeAutospacing="1" w:after="100" w:afterAutospacing="1" w:line="400" w:lineRule="exact"/>
        <w:ind w:firstLineChars="200" w:firstLine="480"/>
        <w:rPr>
          <w:rFonts w:ascii="宋体" w:hAnsi="宋体"/>
          <w:b/>
          <w:bCs/>
          <w:sz w:val="28"/>
          <w:szCs w:val="24"/>
          <w:u w:val="single"/>
        </w:rPr>
      </w:pPr>
      <w:r>
        <w:rPr>
          <w:rFonts w:hint="eastAsia"/>
          <w:sz w:val="24"/>
          <w:szCs w:val="24"/>
        </w:rPr>
        <w:t>我单位经过研究愿意以下报价承担</w:t>
      </w:r>
      <w:r>
        <w:rPr>
          <w:rFonts w:hint="eastAsia"/>
          <w:sz w:val="24"/>
          <w:szCs w:val="24"/>
        </w:rPr>
        <w:t>202</w:t>
      </w:r>
      <w:r w:rsidR="003467AB">
        <w:rPr>
          <w:rFonts w:hint="eastAsia"/>
          <w:sz w:val="24"/>
          <w:szCs w:val="24"/>
        </w:rPr>
        <w:t>4</w:t>
      </w:r>
      <w:r>
        <w:rPr>
          <w:rFonts w:hint="eastAsia"/>
          <w:sz w:val="24"/>
          <w:szCs w:val="24"/>
        </w:rPr>
        <w:t>年度法律顾问服务工作内容。</w:t>
      </w:r>
    </w:p>
    <w:tbl>
      <w:tblPr>
        <w:tblStyle w:val="ae"/>
        <w:tblW w:w="9037" w:type="dxa"/>
        <w:tblInd w:w="250" w:type="dxa"/>
        <w:tblLayout w:type="fixed"/>
        <w:tblLook w:val="04A0"/>
      </w:tblPr>
      <w:tblGrid>
        <w:gridCol w:w="1843"/>
        <w:gridCol w:w="3260"/>
        <w:gridCol w:w="1985"/>
        <w:gridCol w:w="1949"/>
      </w:tblGrid>
      <w:tr w:rsidR="00210E0D">
        <w:trPr>
          <w:trHeight w:val="539"/>
        </w:trPr>
        <w:tc>
          <w:tcPr>
            <w:tcW w:w="1843" w:type="dxa"/>
          </w:tcPr>
          <w:p w:rsidR="00210E0D" w:rsidRDefault="000C5D84">
            <w:pPr>
              <w:spacing w:before="100" w:beforeAutospacing="1" w:after="100" w:afterAutospacing="1" w:line="400" w:lineRule="exact"/>
              <w:ind w:firstLineChars="200" w:firstLine="482"/>
              <w:rPr>
                <w:rFonts w:ascii="宋体" w:hAnsi="宋体"/>
                <w:b/>
                <w:bCs/>
                <w:sz w:val="24"/>
                <w:szCs w:val="24"/>
              </w:rPr>
            </w:pPr>
            <w:r>
              <w:rPr>
                <w:rFonts w:ascii="宋体" w:hAnsi="宋体" w:hint="eastAsia"/>
                <w:b/>
                <w:bCs/>
                <w:sz w:val="24"/>
                <w:szCs w:val="24"/>
              </w:rPr>
              <w:t>项目名称</w:t>
            </w:r>
          </w:p>
        </w:tc>
        <w:tc>
          <w:tcPr>
            <w:tcW w:w="3260" w:type="dxa"/>
          </w:tcPr>
          <w:p w:rsidR="00210E0D" w:rsidRDefault="000C5D84">
            <w:pPr>
              <w:spacing w:before="100" w:beforeAutospacing="1" w:after="100" w:afterAutospacing="1" w:line="400" w:lineRule="exact"/>
              <w:jc w:val="center"/>
              <w:rPr>
                <w:rFonts w:ascii="宋体" w:hAnsi="宋体"/>
                <w:b/>
                <w:bCs/>
                <w:sz w:val="24"/>
                <w:szCs w:val="24"/>
              </w:rPr>
            </w:pPr>
            <w:r>
              <w:rPr>
                <w:rFonts w:ascii="宋体" w:hAnsi="宋体" w:hint="eastAsia"/>
                <w:b/>
                <w:bCs/>
                <w:sz w:val="24"/>
                <w:szCs w:val="24"/>
              </w:rPr>
              <w:t>服务内容</w:t>
            </w:r>
          </w:p>
        </w:tc>
        <w:tc>
          <w:tcPr>
            <w:tcW w:w="1985" w:type="dxa"/>
          </w:tcPr>
          <w:p w:rsidR="00210E0D" w:rsidRDefault="000C5D84">
            <w:pPr>
              <w:spacing w:before="100" w:beforeAutospacing="1" w:after="100" w:afterAutospacing="1" w:line="400" w:lineRule="exact"/>
              <w:jc w:val="center"/>
              <w:rPr>
                <w:rFonts w:ascii="宋体" w:hAnsi="宋体"/>
                <w:b/>
                <w:bCs/>
                <w:sz w:val="24"/>
                <w:szCs w:val="24"/>
              </w:rPr>
            </w:pPr>
            <w:r>
              <w:rPr>
                <w:rFonts w:ascii="宋体" w:hAnsi="宋体" w:hint="eastAsia"/>
                <w:b/>
                <w:bCs/>
                <w:sz w:val="24"/>
                <w:szCs w:val="24"/>
              </w:rPr>
              <w:t>服务期限</w:t>
            </w:r>
          </w:p>
        </w:tc>
        <w:tc>
          <w:tcPr>
            <w:tcW w:w="1949" w:type="dxa"/>
          </w:tcPr>
          <w:p w:rsidR="00210E0D" w:rsidRDefault="000C5D84">
            <w:pPr>
              <w:spacing w:before="100" w:beforeAutospacing="1" w:after="100" w:afterAutospacing="1" w:line="400" w:lineRule="exact"/>
              <w:jc w:val="center"/>
              <w:rPr>
                <w:rFonts w:ascii="宋体" w:hAnsi="宋体"/>
                <w:b/>
                <w:bCs/>
                <w:sz w:val="24"/>
                <w:szCs w:val="24"/>
              </w:rPr>
            </w:pPr>
            <w:r>
              <w:rPr>
                <w:rFonts w:ascii="宋体" w:hAnsi="宋体" w:hint="eastAsia"/>
                <w:b/>
                <w:bCs/>
                <w:sz w:val="24"/>
                <w:szCs w:val="24"/>
              </w:rPr>
              <w:t>投标报价</w:t>
            </w:r>
          </w:p>
        </w:tc>
      </w:tr>
      <w:tr w:rsidR="00210E0D">
        <w:trPr>
          <w:trHeight w:val="842"/>
        </w:trPr>
        <w:tc>
          <w:tcPr>
            <w:tcW w:w="1843" w:type="dxa"/>
            <w:vAlign w:val="center"/>
          </w:tcPr>
          <w:p w:rsidR="00210E0D" w:rsidRDefault="000C5D84" w:rsidP="003467AB">
            <w:pPr>
              <w:pStyle w:val="ac"/>
              <w:shd w:val="clear" w:color="auto" w:fill="FFFFFF"/>
              <w:spacing w:before="63" w:beforeAutospacing="0" w:after="275" w:afterAutospacing="0" w:line="584" w:lineRule="exact"/>
              <w:contextualSpacing/>
              <w:jc w:val="both"/>
              <w:textAlignment w:val="baseline"/>
              <w:rPr>
                <w:rFonts w:eastAsiaTheme="minorEastAsia" w:cstheme="minorBidi"/>
                <w:bCs/>
                <w:kern w:val="2"/>
              </w:rPr>
            </w:pPr>
            <w:r>
              <w:rPr>
                <w:rFonts w:eastAsiaTheme="minorEastAsia" w:cstheme="minorBidi" w:hint="eastAsia"/>
                <w:bCs/>
                <w:kern w:val="2"/>
              </w:rPr>
              <w:t>202</w:t>
            </w:r>
            <w:r w:rsidR="003467AB">
              <w:rPr>
                <w:rFonts w:eastAsiaTheme="minorEastAsia" w:cstheme="minorBidi" w:hint="eastAsia"/>
                <w:bCs/>
                <w:kern w:val="2"/>
              </w:rPr>
              <w:t>4</w:t>
            </w:r>
            <w:r>
              <w:rPr>
                <w:rFonts w:eastAsiaTheme="minorEastAsia" w:cstheme="minorBidi" w:hint="eastAsia"/>
                <w:bCs/>
                <w:kern w:val="2"/>
              </w:rPr>
              <w:t>年度法</w:t>
            </w:r>
            <w:r>
              <w:rPr>
                <w:rFonts w:eastAsiaTheme="minorEastAsia" w:cstheme="minorBidi" w:hint="eastAsia"/>
                <w:bCs/>
                <w:kern w:val="2"/>
              </w:rPr>
              <w:br/>
              <w:t>律顾问服务</w:t>
            </w:r>
          </w:p>
        </w:tc>
        <w:tc>
          <w:tcPr>
            <w:tcW w:w="3260" w:type="dxa"/>
          </w:tcPr>
          <w:p w:rsidR="00210E0D" w:rsidRDefault="000C5D84">
            <w:pPr>
              <w:spacing w:before="100" w:beforeAutospacing="1" w:after="100" w:afterAutospacing="1" w:line="400" w:lineRule="exact"/>
              <w:rPr>
                <w:sz w:val="24"/>
                <w:szCs w:val="24"/>
              </w:rPr>
            </w:pPr>
            <w:r>
              <w:rPr>
                <w:rFonts w:asciiTheme="majorEastAsia" w:eastAsiaTheme="majorEastAsia" w:hAnsiTheme="majorEastAsia" w:hint="eastAsia"/>
                <w:sz w:val="18"/>
                <w:szCs w:val="18"/>
              </w:rPr>
              <w:t>1、审查我</w:t>
            </w:r>
            <w:proofErr w:type="gramStart"/>
            <w:r>
              <w:rPr>
                <w:rFonts w:asciiTheme="majorEastAsia" w:eastAsiaTheme="majorEastAsia" w:hAnsiTheme="majorEastAsia" w:hint="eastAsia"/>
                <w:sz w:val="18"/>
                <w:szCs w:val="18"/>
              </w:rPr>
              <w:t>委规范</w:t>
            </w:r>
            <w:proofErr w:type="gramEnd"/>
            <w:r>
              <w:rPr>
                <w:rFonts w:asciiTheme="majorEastAsia" w:eastAsiaTheme="majorEastAsia" w:hAnsiTheme="majorEastAsia" w:hint="eastAsia"/>
                <w:sz w:val="18"/>
                <w:szCs w:val="18"/>
              </w:rPr>
              <w:t>文件的合法性，对我委管理中的重大决策提供法律意见和建议，或者进行法律论证；</w:t>
            </w:r>
            <w:r>
              <w:rPr>
                <w:rFonts w:asciiTheme="majorEastAsia" w:eastAsiaTheme="majorEastAsia" w:hAnsiTheme="majorEastAsia" w:hint="eastAsia"/>
                <w:sz w:val="18"/>
                <w:szCs w:val="18"/>
              </w:rPr>
              <w:cr/>
              <w:t>2、审查</w:t>
            </w:r>
            <w:proofErr w:type="gramStart"/>
            <w:r>
              <w:rPr>
                <w:rFonts w:asciiTheme="majorEastAsia" w:eastAsiaTheme="majorEastAsia" w:hAnsiTheme="majorEastAsia" w:hint="eastAsia"/>
                <w:sz w:val="18"/>
                <w:szCs w:val="18"/>
              </w:rPr>
              <w:t>我委拟发布</w:t>
            </w:r>
            <w:proofErr w:type="gramEnd"/>
            <w:r>
              <w:rPr>
                <w:rFonts w:asciiTheme="majorEastAsia" w:eastAsiaTheme="majorEastAsia" w:hAnsiTheme="majorEastAsia" w:hint="eastAsia"/>
                <w:sz w:val="18"/>
                <w:szCs w:val="18"/>
              </w:rPr>
              <w:t>的涉及法律事务的文件，从法律方面提出修改和补充建议；</w:t>
            </w:r>
            <w:r>
              <w:rPr>
                <w:rFonts w:asciiTheme="majorEastAsia" w:eastAsiaTheme="majorEastAsia" w:hAnsiTheme="majorEastAsia" w:hint="eastAsia"/>
                <w:sz w:val="18"/>
                <w:szCs w:val="18"/>
              </w:rPr>
              <w:cr/>
              <w:t>3、参与处理或代理我</w:t>
            </w:r>
            <w:proofErr w:type="gramStart"/>
            <w:r>
              <w:rPr>
                <w:rFonts w:asciiTheme="majorEastAsia" w:eastAsiaTheme="majorEastAsia" w:hAnsiTheme="majorEastAsia" w:hint="eastAsia"/>
                <w:sz w:val="18"/>
                <w:szCs w:val="18"/>
              </w:rPr>
              <w:t>委涉及</w:t>
            </w:r>
            <w:proofErr w:type="gramEnd"/>
            <w:r>
              <w:rPr>
                <w:rFonts w:asciiTheme="majorEastAsia" w:eastAsiaTheme="majorEastAsia" w:hAnsiTheme="majorEastAsia" w:hint="eastAsia"/>
                <w:sz w:val="18"/>
                <w:szCs w:val="18"/>
              </w:rPr>
              <w:t>到的诉讼及非诉讼法律事务；</w:t>
            </w:r>
            <w:r>
              <w:rPr>
                <w:rFonts w:asciiTheme="majorEastAsia" w:eastAsiaTheme="majorEastAsia" w:hAnsiTheme="majorEastAsia" w:hint="eastAsia"/>
                <w:sz w:val="18"/>
                <w:szCs w:val="18"/>
              </w:rPr>
              <w:cr/>
              <w:t>4、草拟、修改、审查我委在管理及对外活动中的合同；</w:t>
            </w:r>
            <w:r>
              <w:rPr>
                <w:rFonts w:asciiTheme="majorEastAsia" w:eastAsiaTheme="majorEastAsia" w:hAnsiTheme="majorEastAsia" w:hint="eastAsia"/>
                <w:sz w:val="18"/>
                <w:szCs w:val="18"/>
              </w:rPr>
              <w:cr/>
              <w:t>5、协助我委对其工作人员进行法制宣传教育，帮助我</w:t>
            </w:r>
            <w:proofErr w:type="gramStart"/>
            <w:r>
              <w:rPr>
                <w:rFonts w:asciiTheme="majorEastAsia" w:eastAsiaTheme="majorEastAsia" w:hAnsiTheme="majorEastAsia" w:hint="eastAsia"/>
                <w:sz w:val="18"/>
                <w:szCs w:val="18"/>
              </w:rPr>
              <w:t>委培训</w:t>
            </w:r>
            <w:proofErr w:type="gramEnd"/>
            <w:r>
              <w:rPr>
                <w:rFonts w:asciiTheme="majorEastAsia" w:eastAsiaTheme="majorEastAsia" w:hAnsiTheme="majorEastAsia" w:hint="eastAsia"/>
                <w:sz w:val="18"/>
                <w:szCs w:val="18"/>
              </w:rPr>
              <w:t>法律事务人员；</w:t>
            </w:r>
            <w:r>
              <w:rPr>
                <w:rFonts w:asciiTheme="majorEastAsia" w:eastAsiaTheme="majorEastAsia" w:hAnsiTheme="majorEastAsia" w:hint="eastAsia"/>
                <w:sz w:val="18"/>
                <w:szCs w:val="18"/>
              </w:rPr>
              <w:cr/>
              <w:t>6、办理我委委托办理的其他法律事务。</w:t>
            </w:r>
          </w:p>
        </w:tc>
        <w:tc>
          <w:tcPr>
            <w:tcW w:w="1985" w:type="dxa"/>
            <w:vAlign w:val="center"/>
          </w:tcPr>
          <w:p w:rsidR="00210E0D" w:rsidRDefault="000C5D84" w:rsidP="003467AB">
            <w:pPr>
              <w:spacing w:before="100" w:beforeAutospacing="1" w:after="100" w:afterAutospacing="1" w:line="400" w:lineRule="exact"/>
              <w:ind w:firstLineChars="200" w:firstLine="480"/>
              <w:jc w:val="center"/>
              <w:rPr>
                <w:sz w:val="24"/>
                <w:szCs w:val="24"/>
              </w:rPr>
            </w:pPr>
            <w:r>
              <w:rPr>
                <w:rFonts w:ascii="宋体" w:hAnsi="宋体" w:hint="eastAsia"/>
                <w:bCs/>
                <w:sz w:val="24"/>
                <w:szCs w:val="24"/>
              </w:rPr>
              <w:t>202</w:t>
            </w:r>
            <w:r w:rsidR="003467AB">
              <w:rPr>
                <w:rFonts w:ascii="宋体" w:hAnsi="宋体" w:hint="eastAsia"/>
                <w:bCs/>
                <w:sz w:val="24"/>
                <w:szCs w:val="24"/>
              </w:rPr>
              <w:t>4</w:t>
            </w:r>
            <w:r>
              <w:rPr>
                <w:rFonts w:ascii="宋体" w:hAnsi="宋体" w:hint="eastAsia"/>
                <w:bCs/>
                <w:sz w:val="24"/>
                <w:szCs w:val="24"/>
              </w:rPr>
              <w:t>年2月1日起至202</w:t>
            </w:r>
            <w:r w:rsidR="003467AB">
              <w:rPr>
                <w:rFonts w:ascii="宋体" w:hAnsi="宋体" w:hint="eastAsia"/>
                <w:bCs/>
                <w:sz w:val="24"/>
                <w:szCs w:val="24"/>
              </w:rPr>
              <w:t>5</w:t>
            </w:r>
            <w:r>
              <w:rPr>
                <w:rFonts w:ascii="宋体" w:hAnsi="宋体" w:hint="eastAsia"/>
                <w:bCs/>
                <w:sz w:val="24"/>
                <w:szCs w:val="24"/>
              </w:rPr>
              <w:t>年1月31日</w:t>
            </w:r>
          </w:p>
        </w:tc>
        <w:tc>
          <w:tcPr>
            <w:tcW w:w="1949" w:type="dxa"/>
            <w:vAlign w:val="center"/>
          </w:tcPr>
          <w:p w:rsidR="00210E0D" w:rsidRDefault="000C5D84">
            <w:pPr>
              <w:spacing w:before="100" w:beforeAutospacing="1" w:after="100" w:afterAutospacing="1" w:line="400" w:lineRule="exact"/>
              <w:jc w:val="left"/>
              <w:rPr>
                <w:sz w:val="24"/>
                <w:szCs w:val="24"/>
              </w:rPr>
            </w:pPr>
            <w:r>
              <w:rPr>
                <w:rFonts w:hint="eastAsia"/>
                <w:sz w:val="24"/>
                <w:szCs w:val="24"/>
              </w:rPr>
              <w:t>小写金额：</w:t>
            </w:r>
          </w:p>
          <w:p w:rsidR="00210E0D" w:rsidRDefault="000C5D84">
            <w:pPr>
              <w:spacing w:before="100" w:beforeAutospacing="1" w:after="100" w:afterAutospacing="1" w:line="400" w:lineRule="exact"/>
              <w:jc w:val="left"/>
              <w:rPr>
                <w:sz w:val="24"/>
                <w:szCs w:val="24"/>
                <w:u w:val="single"/>
              </w:rPr>
            </w:pPr>
            <w:r>
              <w:rPr>
                <w:rFonts w:hint="eastAsia"/>
                <w:sz w:val="24"/>
                <w:szCs w:val="24"/>
                <w:u w:val="single"/>
              </w:rPr>
              <w:t xml:space="preserve">         </w:t>
            </w:r>
            <w:r>
              <w:rPr>
                <w:rFonts w:hint="eastAsia"/>
                <w:sz w:val="24"/>
                <w:szCs w:val="24"/>
                <w:u w:val="single"/>
              </w:rPr>
              <w:t>（元）</w:t>
            </w:r>
          </w:p>
          <w:p w:rsidR="00210E0D" w:rsidRDefault="000C5D84">
            <w:pPr>
              <w:spacing w:before="100" w:beforeAutospacing="1" w:after="100" w:afterAutospacing="1" w:line="400" w:lineRule="exact"/>
              <w:jc w:val="left"/>
              <w:rPr>
                <w:sz w:val="24"/>
                <w:szCs w:val="24"/>
              </w:rPr>
            </w:pPr>
            <w:r>
              <w:rPr>
                <w:rFonts w:hint="eastAsia"/>
                <w:sz w:val="24"/>
                <w:szCs w:val="24"/>
              </w:rPr>
              <w:t>大写金额：</w:t>
            </w:r>
          </w:p>
          <w:p w:rsidR="00210E0D" w:rsidRDefault="000C5D84">
            <w:pPr>
              <w:spacing w:before="100" w:beforeAutospacing="1" w:after="100" w:afterAutospacing="1" w:line="400" w:lineRule="exact"/>
              <w:jc w:val="left"/>
              <w:rPr>
                <w:sz w:val="24"/>
                <w:szCs w:val="24"/>
              </w:rPr>
            </w:pPr>
            <w:r>
              <w:rPr>
                <w:rFonts w:hint="eastAsia"/>
                <w:sz w:val="24"/>
                <w:szCs w:val="24"/>
                <w:u w:val="single"/>
              </w:rPr>
              <w:t xml:space="preserve">         </w:t>
            </w:r>
            <w:r>
              <w:rPr>
                <w:rFonts w:hint="eastAsia"/>
                <w:sz w:val="24"/>
                <w:szCs w:val="24"/>
                <w:u w:val="single"/>
              </w:rPr>
              <w:t>（元）</w:t>
            </w:r>
          </w:p>
        </w:tc>
      </w:tr>
    </w:tbl>
    <w:p w:rsidR="00210E0D" w:rsidRDefault="000C5D84">
      <w:pPr>
        <w:spacing w:line="600" w:lineRule="exact"/>
        <w:rPr>
          <w:sz w:val="24"/>
          <w:szCs w:val="24"/>
        </w:rPr>
      </w:pPr>
      <w:r>
        <w:rPr>
          <w:rFonts w:hint="eastAsia"/>
          <w:sz w:val="24"/>
          <w:szCs w:val="24"/>
        </w:rPr>
        <w:t>若我单位中标，我方承诺：</w:t>
      </w:r>
    </w:p>
    <w:p w:rsidR="00210E0D" w:rsidRDefault="000C5D84">
      <w:pPr>
        <w:spacing w:line="600" w:lineRule="exact"/>
        <w:rPr>
          <w:sz w:val="24"/>
          <w:szCs w:val="24"/>
        </w:rPr>
      </w:pPr>
      <w:r>
        <w:rPr>
          <w:rFonts w:hint="eastAsia"/>
          <w:sz w:val="24"/>
          <w:szCs w:val="24"/>
        </w:rPr>
        <w:t xml:space="preserve">1. </w:t>
      </w:r>
      <w:r>
        <w:rPr>
          <w:rFonts w:hint="eastAsia"/>
          <w:sz w:val="24"/>
          <w:szCs w:val="24"/>
        </w:rPr>
        <w:t>我方不得转包本项目，否则将自愿解除合同，并承担因此给招标人造成的损失。</w:t>
      </w:r>
    </w:p>
    <w:p w:rsidR="00210E0D" w:rsidRDefault="000C5D84">
      <w:pPr>
        <w:spacing w:line="600" w:lineRule="exact"/>
        <w:rPr>
          <w:sz w:val="24"/>
          <w:szCs w:val="24"/>
        </w:rPr>
      </w:pPr>
      <w:r>
        <w:rPr>
          <w:rFonts w:hint="eastAsia"/>
          <w:sz w:val="24"/>
          <w:szCs w:val="24"/>
        </w:rPr>
        <w:t xml:space="preserve">3. </w:t>
      </w:r>
      <w:r>
        <w:rPr>
          <w:rFonts w:hint="eastAsia"/>
          <w:sz w:val="24"/>
          <w:szCs w:val="24"/>
        </w:rPr>
        <w:t>在履约过程中，我方自愿接受招标人的监督和审查。</w:t>
      </w:r>
    </w:p>
    <w:p w:rsidR="00210E0D" w:rsidRDefault="000C5D84">
      <w:pPr>
        <w:spacing w:before="100" w:beforeAutospacing="1" w:after="100" w:afterAutospacing="1" w:line="600" w:lineRule="exact"/>
        <w:ind w:firstLineChars="150" w:firstLine="360"/>
        <w:rPr>
          <w:sz w:val="24"/>
          <w:szCs w:val="24"/>
        </w:rPr>
      </w:pPr>
      <w:r>
        <w:rPr>
          <w:rFonts w:hint="eastAsia"/>
          <w:sz w:val="24"/>
          <w:szCs w:val="24"/>
        </w:rPr>
        <w:t>投标单位（章）：</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法定代表或授权代表（签字或盖章）：</w:t>
      </w:r>
    </w:p>
    <w:p w:rsidR="00210E0D" w:rsidRDefault="000C5D84">
      <w:pPr>
        <w:spacing w:line="600" w:lineRule="exact"/>
        <w:ind w:firstLineChars="150" w:firstLine="360"/>
        <w:rPr>
          <w:sz w:val="24"/>
          <w:szCs w:val="24"/>
        </w:rPr>
      </w:pPr>
      <w:r>
        <w:rPr>
          <w:rFonts w:hint="eastAsia"/>
          <w:sz w:val="24"/>
          <w:szCs w:val="24"/>
        </w:rPr>
        <w:t>电话：</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邮编：</w:t>
      </w:r>
    </w:p>
    <w:p w:rsidR="00210E0D" w:rsidRDefault="00210E0D">
      <w:pPr>
        <w:spacing w:line="600" w:lineRule="exact"/>
        <w:ind w:firstLineChars="150" w:firstLine="360"/>
        <w:rPr>
          <w:sz w:val="24"/>
          <w:szCs w:val="24"/>
        </w:rPr>
      </w:pPr>
    </w:p>
    <w:p w:rsidR="00210E0D" w:rsidRDefault="000C5D84">
      <w:pPr>
        <w:spacing w:line="600" w:lineRule="exact"/>
        <w:ind w:firstLineChars="2900" w:firstLine="6960"/>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rsidR="00210E0D" w:rsidRDefault="00210E0D">
      <w:pPr>
        <w:spacing w:line="600" w:lineRule="exact"/>
        <w:ind w:firstLineChars="2800" w:firstLine="6720"/>
        <w:rPr>
          <w:sz w:val="24"/>
          <w:szCs w:val="24"/>
        </w:rPr>
      </w:pPr>
    </w:p>
    <w:p w:rsidR="004947AD" w:rsidRDefault="004947AD" w:rsidP="004947AD">
      <w:pPr>
        <w:spacing w:line="600" w:lineRule="exact"/>
        <w:ind w:firstLineChars="2800" w:firstLine="6720"/>
        <w:rPr>
          <w:sz w:val="24"/>
          <w:szCs w:val="24"/>
        </w:rPr>
      </w:pPr>
    </w:p>
    <w:p w:rsidR="004947AD" w:rsidRDefault="004947AD" w:rsidP="004947AD">
      <w:pPr>
        <w:spacing w:line="600" w:lineRule="exact"/>
        <w:ind w:firstLineChars="2800" w:firstLine="6720"/>
        <w:rPr>
          <w:sz w:val="24"/>
          <w:szCs w:val="24"/>
        </w:rPr>
      </w:pPr>
    </w:p>
    <w:p w:rsidR="00210E0D" w:rsidRDefault="00210E0D">
      <w:pPr>
        <w:spacing w:line="400" w:lineRule="exact"/>
        <w:rPr>
          <w:rFonts w:ascii="宋体" w:hAnsi="宋体"/>
          <w:sz w:val="24"/>
          <w:szCs w:val="24"/>
        </w:rPr>
      </w:pPr>
    </w:p>
    <w:p w:rsidR="00210E0D" w:rsidRPr="00203182" w:rsidRDefault="000C5D84">
      <w:pPr>
        <w:spacing w:line="580" w:lineRule="exact"/>
        <w:jc w:val="left"/>
        <w:outlineLvl w:val="0"/>
        <w:rPr>
          <w:rFonts w:ascii="黑体" w:eastAsia="黑体" w:hAnsi="黑体" w:cs="仿宋_GB2312"/>
          <w:b/>
          <w:sz w:val="44"/>
          <w:szCs w:val="44"/>
        </w:rPr>
      </w:pPr>
      <w:r w:rsidRPr="00203182">
        <w:rPr>
          <w:rFonts w:ascii="黑体" w:eastAsia="黑体" w:hAnsi="黑体" w:cs="仿宋_GB2312" w:hint="eastAsia"/>
          <w:b/>
          <w:sz w:val="44"/>
          <w:szCs w:val="44"/>
        </w:rPr>
        <w:lastRenderedPageBreak/>
        <w:t>*资质证明文件：</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1、授权委托书；</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廊坊市发展和改革委员会：</w:t>
      </w:r>
    </w:p>
    <w:p w:rsidR="00210E0D" w:rsidRPr="00203182" w:rsidRDefault="000C5D84">
      <w:pPr>
        <w:spacing w:line="580" w:lineRule="exact"/>
        <w:ind w:firstLineChars="200" w:firstLine="640"/>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本授权委托书声明：注册于（供应商住址）的（供应商名称） 。法定代表人（法定代表人姓名、职务、身份证号）代表本公司在下面授权的 （供应商代表姓名、职务、身份证号）为本公司的合法代理人，就贵方组织的项目（项目名称）， 以本公司名义处理一切与之有关的事务。</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单位名称（公章）</w:t>
      </w:r>
    </w:p>
    <w:p w:rsidR="00210E0D" w:rsidRPr="00203182" w:rsidRDefault="000C5D84">
      <w:pPr>
        <w:spacing w:line="580" w:lineRule="exact"/>
        <w:jc w:val="righ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年 月 日</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委托代理人身份证复印件（正反面） 法定代表人身份证复印件（正反面）</w:t>
      </w:r>
    </w:p>
    <w:p w:rsidR="00210E0D" w:rsidRPr="00203182" w:rsidRDefault="000C5D84">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（粘贴此处）                        （粘贴此处）</w:t>
      </w:r>
    </w:p>
    <w:p w:rsidR="00210E0D" w:rsidRPr="00203182" w:rsidRDefault="000C5D84" w:rsidP="005E0131">
      <w:pPr>
        <w:spacing w:line="580" w:lineRule="exact"/>
        <w:jc w:val="left"/>
        <w:outlineLvl w:val="0"/>
        <w:rPr>
          <w:rFonts w:ascii="仿宋_GB2312" w:eastAsia="仿宋_GB2312" w:hAnsi="仿宋_GB2312" w:cs="仿宋_GB2312"/>
          <w:sz w:val="32"/>
          <w:szCs w:val="32"/>
        </w:rPr>
      </w:pPr>
      <w:r w:rsidRPr="00203182">
        <w:rPr>
          <w:rFonts w:ascii="仿宋_GB2312" w:eastAsia="仿宋_GB2312" w:hAnsi="仿宋_GB2312" w:cs="仿宋_GB2312" w:hint="eastAsia"/>
          <w:sz w:val="32"/>
          <w:szCs w:val="32"/>
        </w:rPr>
        <w:t>2、</w:t>
      </w:r>
      <w:r w:rsidRPr="00203182">
        <w:rPr>
          <w:rFonts w:ascii="仿宋_GB2312" w:eastAsia="仿宋_GB2312" w:hAnsi="仿宋_GB2312" w:cs="仿宋_GB2312" w:hint="eastAsia"/>
          <w:color w:val="000000" w:themeColor="text1"/>
          <w:sz w:val="32"/>
          <w:szCs w:val="32"/>
        </w:rPr>
        <w:t>具有“有效期内”律师事务所执业许可证;</w:t>
      </w:r>
    </w:p>
    <w:p w:rsidR="00210E0D" w:rsidRPr="00203182" w:rsidRDefault="005E0131">
      <w:pPr>
        <w:spacing w:line="580" w:lineRule="exact"/>
        <w:jc w:val="lef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sidR="000C5D84" w:rsidRPr="00203182">
        <w:rPr>
          <w:rFonts w:ascii="仿宋_GB2312" w:eastAsia="仿宋_GB2312" w:hAnsi="仿宋_GB2312" w:cs="仿宋_GB2312" w:hint="eastAsia"/>
          <w:sz w:val="32"/>
          <w:szCs w:val="32"/>
        </w:rPr>
        <w:t>、符合《政府采购法》第二十二条规定承诺函（格式自拟，加盖公章）；</w:t>
      </w:r>
    </w:p>
    <w:p w:rsidR="00210E0D" w:rsidRPr="00203182" w:rsidRDefault="000C5D84" w:rsidP="00203182">
      <w:pPr>
        <w:spacing w:line="580" w:lineRule="exact"/>
        <w:jc w:val="left"/>
        <w:outlineLvl w:val="0"/>
        <w:rPr>
          <w:rFonts w:ascii="黑体" w:eastAsia="黑体" w:hAnsi="黑体" w:cs="仿宋_GB2312"/>
          <w:b/>
          <w:sz w:val="44"/>
          <w:szCs w:val="44"/>
        </w:rPr>
      </w:pPr>
      <w:r w:rsidRPr="00203182">
        <w:rPr>
          <w:rFonts w:ascii="黑体" w:eastAsia="黑体" w:hAnsi="黑体" w:cs="仿宋_GB2312" w:hint="eastAsia"/>
          <w:b/>
          <w:sz w:val="44"/>
          <w:szCs w:val="44"/>
        </w:rPr>
        <w:t>评审相关资料。</w:t>
      </w:r>
      <w:bookmarkStart w:id="1" w:name="_GoBack"/>
      <w:bookmarkEnd w:id="1"/>
    </w:p>
    <w:sectPr w:rsidR="00210E0D" w:rsidRPr="00203182" w:rsidSect="00210E0D">
      <w:pgSz w:w="11906" w:h="16838"/>
      <w:pgMar w:top="993" w:right="1135" w:bottom="1134" w:left="1276"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7B1" w:rsidRDefault="004D57B1" w:rsidP="00210E0D">
      <w:r>
        <w:separator/>
      </w:r>
    </w:p>
  </w:endnote>
  <w:endnote w:type="continuationSeparator" w:id="0">
    <w:p w:rsidR="004D57B1" w:rsidRDefault="004D57B1" w:rsidP="00210E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Bold">
    <w:altName w:val="Arial"/>
    <w:charset w:val="00"/>
    <w:family w:val="swiss"/>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ESI黑体-GB13000">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5261590"/>
    </w:sdtPr>
    <w:sdtContent>
      <w:p w:rsidR="00EA775F" w:rsidRDefault="00CA3B06">
        <w:pPr>
          <w:pStyle w:val="aa"/>
          <w:jc w:val="center"/>
        </w:pPr>
        <w:fldSimple w:instr="PAGE   \* MERGEFORMAT">
          <w:r w:rsidR="009E41A7" w:rsidRPr="009E41A7">
            <w:rPr>
              <w:noProof/>
              <w:lang w:val="zh-CN"/>
            </w:rPr>
            <w:t>4</w:t>
          </w:r>
        </w:fldSimple>
      </w:p>
    </w:sdtContent>
  </w:sdt>
  <w:p w:rsidR="00EA775F" w:rsidRDefault="00EA775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7B1" w:rsidRDefault="004D57B1" w:rsidP="00210E0D">
      <w:r>
        <w:separator/>
      </w:r>
    </w:p>
  </w:footnote>
  <w:footnote w:type="continuationSeparator" w:id="0">
    <w:p w:rsidR="004D57B1" w:rsidRDefault="004D57B1" w:rsidP="00210E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YTI0YjQ3YTkzODJkZTE4OTA1ZTdhM2UwNjgyM2MzOTQifQ=="/>
  </w:docVars>
  <w:rsids>
    <w:rsidRoot w:val="00353BBC"/>
    <w:rsid w:val="D29A86E1"/>
    <w:rsid w:val="EEFDF8C7"/>
    <w:rsid w:val="F79BBD64"/>
    <w:rsid w:val="000010C5"/>
    <w:rsid w:val="00052C4C"/>
    <w:rsid w:val="00066558"/>
    <w:rsid w:val="0007258C"/>
    <w:rsid w:val="00092867"/>
    <w:rsid w:val="00092A04"/>
    <w:rsid w:val="0009532A"/>
    <w:rsid w:val="000A2FCF"/>
    <w:rsid w:val="000A6A56"/>
    <w:rsid w:val="000C5D84"/>
    <w:rsid w:val="000D0598"/>
    <w:rsid w:val="000D2ED4"/>
    <w:rsid w:val="001161F8"/>
    <w:rsid w:val="00153C78"/>
    <w:rsid w:val="001A3184"/>
    <w:rsid w:val="001A556F"/>
    <w:rsid w:val="001D6561"/>
    <w:rsid w:val="00203182"/>
    <w:rsid w:val="00210E0D"/>
    <w:rsid w:val="00221D78"/>
    <w:rsid w:val="00237A8D"/>
    <w:rsid w:val="0024521E"/>
    <w:rsid w:val="002A0F29"/>
    <w:rsid w:val="002B271E"/>
    <w:rsid w:val="002C6875"/>
    <w:rsid w:val="002D56A6"/>
    <w:rsid w:val="002E4D9D"/>
    <w:rsid w:val="00320EB4"/>
    <w:rsid w:val="00337D7D"/>
    <w:rsid w:val="003467AB"/>
    <w:rsid w:val="00353BBC"/>
    <w:rsid w:val="00387207"/>
    <w:rsid w:val="003A6574"/>
    <w:rsid w:val="003B0860"/>
    <w:rsid w:val="00402EC9"/>
    <w:rsid w:val="004617BE"/>
    <w:rsid w:val="00462358"/>
    <w:rsid w:val="00476B8B"/>
    <w:rsid w:val="004947AD"/>
    <w:rsid w:val="004B606F"/>
    <w:rsid w:val="004C503E"/>
    <w:rsid w:val="004D57B1"/>
    <w:rsid w:val="00516B02"/>
    <w:rsid w:val="00517969"/>
    <w:rsid w:val="005A023A"/>
    <w:rsid w:val="005A55CB"/>
    <w:rsid w:val="005B1BA5"/>
    <w:rsid w:val="005C0CC6"/>
    <w:rsid w:val="005E0131"/>
    <w:rsid w:val="005E0306"/>
    <w:rsid w:val="00600D58"/>
    <w:rsid w:val="00606FE6"/>
    <w:rsid w:val="0063052E"/>
    <w:rsid w:val="006A07E8"/>
    <w:rsid w:val="007224D4"/>
    <w:rsid w:val="007510D8"/>
    <w:rsid w:val="0076447A"/>
    <w:rsid w:val="007A5FA5"/>
    <w:rsid w:val="007D6DE1"/>
    <w:rsid w:val="0080660D"/>
    <w:rsid w:val="00814DDD"/>
    <w:rsid w:val="0082555D"/>
    <w:rsid w:val="00833F9E"/>
    <w:rsid w:val="008935FA"/>
    <w:rsid w:val="008A069C"/>
    <w:rsid w:val="008F49D9"/>
    <w:rsid w:val="009167F9"/>
    <w:rsid w:val="00924F50"/>
    <w:rsid w:val="009542C0"/>
    <w:rsid w:val="0097624E"/>
    <w:rsid w:val="009923FF"/>
    <w:rsid w:val="009D2F2F"/>
    <w:rsid w:val="009E41A7"/>
    <w:rsid w:val="00A1193E"/>
    <w:rsid w:val="00A16FCC"/>
    <w:rsid w:val="00A640C2"/>
    <w:rsid w:val="00A71483"/>
    <w:rsid w:val="00A73752"/>
    <w:rsid w:val="00A82815"/>
    <w:rsid w:val="00AC5C3B"/>
    <w:rsid w:val="00AD4A6B"/>
    <w:rsid w:val="00B15540"/>
    <w:rsid w:val="00B31F64"/>
    <w:rsid w:val="00B636CC"/>
    <w:rsid w:val="00BA7222"/>
    <w:rsid w:val="00BE7AD6"/>
    <w:rsid w:val="00C247CB"/>
    <w:rsid w:val="00C60B41"/>
    <w:rsid w:val="00CA3B06"/>
    <w:rsid w:val="00CA6826"/>
    <w:rsid w:val="00CD32DD"/>
    <w:rsid w:val="00CE1238"/>
    <w:rsid w:val="00CE24B1"/>
    <w:rsid w:val="00D4232B"/>
    <w:rsid w:val="00D80652"/>
    <w:rsid w:val="00DD7DE2"/>
    <w:rsid w:val="00DE2D6B"/>
    <w:rsid w:val="00E04CC2"/>
    <w:rsid w:val="00E06F11"/>
    <w:rsid w:val="00E07857"/>
    <w:rsid w:val="00E57343"/>
    <w:rsid w:val="00E96C69"/>
    <w:rsid w:val="00EA775F"/>
    <w:rsid w:val="00EB4590"/>
    <w:rsid w:val="00F24D89"/>
    <w:rsid w:val="00F3394E"/>
    <w:rsid w:val="00F4029C"/>
    <w:rsid w:val="00F9599E"/>
    <w:rsid w:val="00FA15EE"/>
    <w:rsid w:val="00FC6AF6"/>
    <w:rsid w:val="03FE4752"/>
    <w:rsid w:val="087F4A93"/>
    <w:rsid w:val="09B233FF"/>
    <w:rsid w:val="0CA80B96"/>
    <w:rsid w:val="11F6084D"/>
    <w:rsid w:val="14616BD1"/>
    <w:rsid w:val="193D6745"/>
    <w:rsid w:val="193E2B0C"/>
    <w:rsid w:val="1C0760BE"/>
    <w:rsid w:val="1CEE7BF0"/>
    <w:rsid w:val="203762BB"/>
    <w:rsid w:val="20474620"/>
    <w:rsid w:val="260009DC"/>
    <w:rsid w:val="276E6FDC"/>
    <w:rsid w:val="2A252865"/>
    <w:rsid w:val="2A353977"/>
    <w:rsid w:val="2ACB2241"/>
    <w:rsid w:val="2E7153D7"/>
    <w:rsid w:val="302F5C46"/>
    <w:rsid w:val="313D635B"/>
    <w:rsid w:val="31E5494B"/>
    <w:rsid w:val="33490AF7"/>
    <w:rsid w:val="357E09C9"/>
    <w:rsid w:val="36D4111F"/>
    <w:rsid w:val="36EF7497"/>
    <w:rsid w:val="37411B33"/>
    <w:rsid w:val="38FB2ABC"/>
    <w:rsid w:val="3BF50B2C"/>
    <w:rsid w:val="3CF05687"/>
    <w:rsid w:val="45AB2290"/>
    <w:rsid w:val="49450C27"/>
    <w:rsid w:val="49D01471"/>
    <w:rsid w:val="4E8A2033"/>
    <w:rsid w:val="4EAB86FC"/>
    <w:rsid w:val="4EEE7A8A"/>
    <w:rsid w:val="4FF7A130"/>
    <w:rsid w:val="5ABE03BF"/>
    <w:rsid w:val="5DC7295C"/>
    <w:rsid w:val="5FDEC086"/>
    <w:rsid w:val="62873460"/>
    <w:rsid w:val="66A3383B"/>
    <w:rsid w:val="6BBF3968"/>
    <w:rsid w:val="6E047C5C"/>
    <w:rsid w:val="6F125A01"/>
    <w:rsid w:val="6F5E77B1"/>
    <w:rsid w:val="6FEE761A"/>
    <w:rsid w:val="73953BA7"/>
    <w:rsid w:val="76B8823D"/>
    <w:rsid w:val="77AE4EA4"/>
    <w:rsid w:val="7BCAAC9B"/>
    <w:rsid w:val="7CAC3211"/>
    <w:rsid w:val="7CC82B94"/>
    <w:rsid w:val="7F7E25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uiPriority="0" w:unhideWhenUsed="0" w:qFormat="1"/>
    <w:lsdException w:name="header" w:semiHidden="0" w:uiPriority="0" w:unhideWhenUsed="0" w:qFormat="1"/>
    <w:lsdException w:name="footer" w:semiHidden="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w:semiHidden="0" w:uiPriority="0"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210E0D"/>
    <w:pPr>
      <w:widowControl w:val="0"/>
      <w:jc w:val="both"/>
    </w:pPr>
    <w:rPr>
      <w:rFonts w:ascii="Calibri" w:hAnsi="Calibri"/>
      <w:kern w:val="2"/>
      <w:sz w:val="21"/>
      <w:szCs w:val="22"/>
    </w:rPr>
  </w:style>
  <w:style w:type="paragraph" w:styleId="1">
    <w:name w:val="heading 1"/>
    <w:basedOn w:val="a"/>
    <w:next w:val="a"/>
    <w:link w:val="1Char"/>
    <w:qFormat/>
    <w:rsid w:val="00210E0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210E0D"/>
    <w:pPr>
      <w:jc w:val="left"/>
    </w:pPr>
    <w:rPr>
      <w:szCs w:val="20"/>
    </w:rPr>
  </w:style>
  <w:style w:type="paragraph" w:styleId="a4">
    <w:name w:val="Body Text"/>
    <w:basedOn w:val="a"/>
    <w:next w:val="Default"/>
    <w:qFormat/>
    <w:rsid w:val="00210E0D"/>
    <w:pPr>
      <w:tabs>
        <w:tab w:val="left" w:pos="562"/>
        <w:tab w:val="left" w:pos="3372"/>
        <w:tab w:val="left" w:pos="3653"/>
      </w:tabs>
    </w:pPr>
    <w:rPr>
      <w:sz w:val="24"/>
    </w:rPr>
  </w:style>
  <w:style w:type="paragraph" w:customStyle="1" w:styleId="Default">
    <w:name w:val="Default"/>
    <w:next w:val="a5"/>
    <w:qFormat/>
    <w:rsid w:val="00210E0D"/>
    <w:pPr>
      <w:widowControl w:val="0"/>
      <w:autoSpaceDE w:val="0"/>
      <w:autoSpaceDN w:val="0"/>
      <w:adjustRightInd w:val="0"/>
    </w:pPr>
    <w:rPr>
      <w:rFonts w:ascii="Arial,Bold" w:hAnsi="Arial,Bold" w:cs="Arial,Bold"/>
      <w:lang w:eastAsia="en-US"/>
    </w:rPr>
  </w:style>
  <w:style w:type="paragraph" w:styleId="a5">
    <w:name w:val="footnote text"/>
    <w:basedOn w:val="a"/>
    <w:qFormat/>
    <w:rsid w:val="00210E0D"/>
    <w:pPr>
      <w:adjustRightInd w:val="0"/>
      <w:spacing w:line="312" w:lineRule="atLeast"/>
      <w:jc w:val="left"/>
      <w:textAlignment w:val="baseline"/>
    </w:pPr>
    <w:rPr>
      <w:kern w:val="0"/>
      <w:sz w:val="18"/>
    </w:rPr>
  </w:style>
  <w:style w:type="paragraph" w:styleId="a6">
    <w:name w:val="Body Text Indent"/>
    <w:basedOn w:val="a"/>
    <w:link w:val="Char0"/>
    <w:qFormat/>
    <w:rsid w:val="00210E0D"/>
    <w:pPr>
      <w:spacing w:line="400" w:lineRule="atLeast"/>
      <w:ind w:left="560"/>
    </w:pPr>
    <w:rPr>
      <w:sz w:val="24"/>
      <w:szCs w:val="20"/>
    </w:rPr>
  </w:style>
  <w:style w:type="paragraph" w:styleId="a7">
    <w:name w:val="Plain Text"/>
    <w:basedOn w:val="a"/>
    <w:link w:val="Char1"/>
    <w:qFormat/>
    <w:rsid w:val="00210E0D"/>
    <w:rPr>
      <w:rFonts w:ascii="宋体" w:hAnsi="Courier New"/>
    </w:rPr>
  </w:style>
  <w:style w:type="paragraph" w:styleId="a8">
    <w:name w:val="Date"/>
    <w:basedOn w:val="a"/>
    <w:next w:val="a"/>
    <w:link w:val="Char2"/>
    <w:qFormat/>
    <w:rsid w:val="00210E0D"/>
    <w:pPr>
      <w:ind w:leftChars="2500" w:left="100"/>
    </w:pPr>
    <w:rPr>
      <w:kern w:val="0"/>
      <w:sz w:val="20"/>
      <w:szCs w:val="21"/>
    </w:rPr>
  </w:style>
  <w:style w:type="paragraph" w:styleId="a9">
    <w:name w:val="Balloon Text"/>
    <w:basedOn w:val="a"/>
    <w:link w:val="Char3"/>
    <w:qFormat/>
    <w:rsid w:val="00210E0D"/>
    <w:rPr>
      <w:sz w:val="18"/>
      <w:szCs w:val="20"/>
    </w:rPr>
  </w:style>
  <w:style w:type="paragraph" w:styleId="aa">
    <w:name w:val="footer"/>
    <w:basedOn w:val="a"/>
    <w:link w:val="Char4"/>
    <w:uiPriority w:val="99"/>
    <w:qFormat/>
    <w:rsid w:val="00210E0D"/>
    <w:pPr>
      <w:tabs>
        <w:tab w:val="center" w:pos="4153"/>
        <w:tab w:val="right" w:pos="8306"/>
      </w:tabs>
      <w:snapToGrid w:val="0"/>
      <w:jc w:val="left"/>
    </w:pPr>
    <w:rPr>
      <w:sz w:val="18"/>
      <w:szCs w:val="20"/>
    </w:rPr>
  </w:style>
  <w:style w:type="paragraph" w:styleId="ab">
    <w:name w:val="header"/>
    <w:basedOn w:val="a"/>
    <w:link w:val="Char5"/>
    <w:qFormat/>
    <w:rsid w:val="00210E0D"/>
    <w:pPr>
      <w:pBdr>
        <w:bottom w:val="single" w:sz="6" w:space="1" w:color="auto"/>
      </w:pBdr>
      <w:tabs>
        <w:tab w:val="center" w:pos="4153"/>
        <w:tab w:val="right" w:pos="8306"/>
      </w:tabs>
      <w:snapToGrid w:val="0"/>
      <w:jc w:val="center"/>
    </w:pPr>
    <w:rPr>
      <w:sz w:val="18"/>
      <w:szCs w:val="20"/>
    </w:rPr>
  </w:style>
  <w:style w:type="paragraph" w:styleId="ac">
    <w:name w:val="Normal (Web)"/>
    <w:basedOn w:val="a"/>
    <w:qFormat/>
    <w:rsid w:val="00210E0D"/>
    <w:pPr>
      <w:widowControl/>
      <w:spacing w:before="100" w:beforeAutospacing="1" w:after="100" w:afterAutospacing="1"/>
      <w:jc w:val="left"/>
    </w:pPr>
    <w:rPr>
      <w:rFonts w:ascii="宋体" w:hAnsi="宋体" w:cs="宋体"/>
      <w:kern w:val="0"/>
      <w:sz w:val="24"/>
      <w:szCs w:val="24"/>
    </w:rPr>
  </w:style>
  <w:style w:type="paragraph" w:styleId="ad">
    <w:name w:val="Body Text First Indent"/>
    <w:basedOn w:val="a4"/>
    <w:qFormat/>
    <w:rsid w:val="00210E0D"/>
    <w:pPr>
      <w:spacing w:after="120"/>
      <w:ind w:firstLineChars="100" w:firstLine="420"/>
    </w:pPr>
    <w:rPr>
      <w:sz w:val="21"/>
    </w:rPr>
  </w:style>
  <w:style w:type="table" w:styleId="ae">
    <w:name w:val="Table Grid"/>
    <w:basedOn w:val="a1"/>
    <w:uiPriority w:val="59"/>
    <w:qFormat/>
    <w:rsid w:val="00210E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210E0D"/>
    <w:rPr>
      <w:b/>
      <w:bCs/>
    </w:rPr>
  </w:style>
  <w:style w:type="character" w:styleId="af0">
    <w:name w:val="page number"/>
    <w:qFormat/>
    <w:rsid w:val="00210E0D"/>
    <w:rPr>
      <w:rFonts w:eastAsia="宋体"/>
      <w:color w:val="000000"/>
      <w:sz w:val="24"/>
      <w:u w:val="none" w:color="000000"/>
      <w:lang w:val="en-US" w:eastAsia="zh-CN" w:bidi="ar-SA"/>
    </w:rPr>
  </w:style>
  <w:style w:type="character" w:styleId="af1">
    <w:name w:val="Hyperlink"/>
    <w:qFormat/>
    <w:rsid w:val="00210E0D"/>
    <w:rPr>
      <w:rFonts w:ascii="Arial" w:hAnsi="Arial" w:cs="Arial" w:hint="default"/>
      <w:color w:val="0000FF"/>
      <w:u w:val="single"/>
    </w:rPr>
  </w:style>
  <w:style w:type="character" w:styleId="af2">
    <w:name w:val="annotation reference"/>
    <w:qFormat/>
    <w:rsid w:val="00210E0D"/>
    <w:rPr>
      <w:sz w:val="21"/>
    </w:rPr>
  </w:style>
  <w:style w:type="character" w:customStyle="1" w:styleId="1Char">
    <w:name w:val="标题 1 Char"/>
    <w:link w:val="1"/>
    <w:qFormat/>
    <w:rsid w:val="00210E0D"/>
    <w:rPr>
      <w:rFonts w:ascii="Calibri" w:eastAsia="宋体" w:hAnsi="Calibri" w:cs="Times New Roman"/>
      <w:b/>
      <w:bCs/>
      <w:kern w:val="44"/>
      <w:sz w:val="44"/>
      <w:szCs w:val="44"/>
    </w:rPr>
  </w:style>
  <w:style w:type="character" w:customStyle="1" w:styleId="Char">
    <w:name w:val="批注文字 Char"/>
    <w:link w:val="a3"/>
    <w:qFormat/>
    <w:rsid w:val="00210E0D"/>
    <w:rPr>
      <w:rFonts w:ascii="Calibri" w:eastAsia="宋体" w:hAnsi="Calibri" w:cs="Times New Roman"/>
      <w:szCs w:val="20"/>
    </w:rPr>
  </w:style>
  <w:style w:type="character" w:customStyle="1" w:styleId="Char0">
    <w:name w:val="正文文本缩进 Char"/>
    <w:link w:val="a6"/>
    <w:qFormat/>
    <w:rsid w:val="00210E0D"/>
    <w:rPr>
      <w:rFonts w:ascii="Calibri" w:eastAsia="宋体" w:hAnsi="Calibri" w:cs="Times New Roman"/>
      <w:sz w:val="24"/>
      <w:szCs w:val="20"/>
    </w:rPr>
  </w:style>
  <w:style w:type="character" w:customStyle="1" w:styleId="Char1">
    <w:name w:val="纯文本 Char"/>
    <w:link w:val="a7"/>
    <w:qFormat/>
    <w:rsid w:val="00210E0D"/>
    <w:rPr>
      <w:rFonts w:ascii="宋体" w:hAnsi="Courier New"/>
    </w:rPr>
  </w:style>
  <w:style w:type="character" w:customStyle="1" w:styleId="Char2">
    <w:name w:val="日期 Char"/>
    <w:link w:val="a8"/>
    <w:qFormat/>
    <w:rsid w:val="00210E0D"/>
    <w:rPr>
      <w:szCs w:val="21"/>
    </w:rPr>
  </w:style>
  <w:style w:type="character" w:customStyle="1" w:styleId="Char3">
    <w:name w:val="批注框文本 Char"/>
    <w:link w:val="a9"/>
    <w:qFormat/>
    <w:rsid w:val="00210E0D"/>
    <w:rPr>
      <w:rFonts w:ascii="Calibri" w:eastAsia="宋体" w:hAnsi="Calibri" w:cs="Times New Roman"/>
      <w:sz w:val="18"/>
      <w:szCs w:val="20"/>
    </w:rPr>
  </w:style>
  <w:style w:type="character" w:customStyle="1" w:styleId="Char4">
    <w:name w:val="页脚 Char"/>
    <w:link w:val="aa"/>
    <w:uiPriority w:val="99"/>
    <w:qFormat/>
    <w:rsid w:val="00210E0D"/>
    <w:rPr>
      <w:rFonts w:ascii="Calibri" w:eastAsia="宋体" w:hAnsi="Calibri" w:cs="Times New Roman"/>
      <w:sz w:val="18"/>
      <w:szCs w:val="20"/>
    </w:rPr>
  </w:style>
  <w:style w:type="character" w:customStyle="1" w:styleId="Char5">
    <w:name w:val="页眉 Char"/>
    <w:link w:val="ab"/>
    <w:qFormat/>
    <w:rsid w:val="00210E0D"/>
    <w:rPr>
      <w:rFonts w:ascii="Calibri" w:eastAsia="宋体" w:hAnsi="Calibri" w:cs="Times New Roman"/>
      <w:sz w:val="18"/>
      <w:szCs w:val="20"/>
    </w:rPr>
  </w:style>
  <w:style w:type="character" w:customStyle="1" w:styleId="style21">
    <w:name w:val="style21"/>
    <w:qFormat/>
    <w:rsid w:val="00210E0D"/>
    <w:rPr>
      <w:b/>
      <w:color w:val="990000"/>
    </w:rPr>
  </w:style>
  <w:style w:type="character" w:customStyle="1" w:styleId="font11">
    <w:name w:val="font11"/>
    <w:qFormat/>
    <w:rsid w:val="00210E0D"/>
    <w:rPr>
      <w:rFonts w:ascii="宋体" w:eastAsia="宋体" w:hAnsi="宋体" w:cs="宋体" w:hint="eastAsia"/>
      <w:color w:val="000000"/>
      <w:sz w:val="18"/>
      <w:szCs w:val="18"/>
      <w:u w:val="none"/>
    </w:rPr>
  </w:style>
  <w:style w:type="character" w:customStyle="1" w:styleId="Char10">
    <w:name w:val="日期 Char1"/>
    <w:uiPriority w:val="99"/>
    <w:semiHidden/>
    <w:qFormat/>
    <w:rsid w:val="00210E0D"/>
    <w:rPr>
      <w:kern w:val="2"/>
      <w:sz w:val="21"/>
      <w:szCs w:val="22"/>
    </w:rPr>
  </w:style>
  <w:style w:type="character" w:customStyle="1" w:styleId="Char11">
    <w:name w:val="纯文本 Char1"/>
    <w:uiPriority w:val="99"/>
    <w:semiHidden/>
    <w:qFormat/>
    <w:rsid w:val="00210E0D"/>
    <w:rPr>
      <w:rFonts w:ascii="宋体" w:eastAsia="宋体" w:hAnsi="Courier New" w:cs="Courier New"/>
      <w:szCs w:val="21"/>
    </w:rPr>
  </w:style>
  <w:style w:type="paragraph" w:customStyle="1" w:styleId="Char1CharCharCharCharCharChar">
    <w:name w:val="Char1 Char Char Char Char Char Char"/>
    <w:basedOn w:val="a"/>
    <w:qFormat/>
    <w:rsid w:val="00210E0D"/>
    <w:rPr>
      <w:rFonts w:ascii="Tahoma" w:hAnsi="Tahoma"/>
      <w:sz w:val="24"/>
      <w:szCs w:val="20"/>
    </w:rPr>
  </w:style>
  <w:style w:type="paragraph" w:styleId="af3">
    <w:name w:val="List Paragraph"/>
    <w:basedOn w:val="a"/>
    <w:uiPriority w:val="34"/>
    <w:qFormat/>
    <w:rsid w:val="00210E0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1523</Words>
  <Characters>1539</Characters>
  <Application>Microsoft Office Word</Application>
  <DocSecurity>0</DocSecurity>
  <Lines>59</Lines>
  <Paragraphs>14</Paragraphs>
  <ScaleCrop>false</ScaleCrop>
  <Company>Microsoft</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user</cp:lastModifiedBy>
  <cp:revision>3</cp:revision>
  <cp:lastPrinted>2024-01-03T07:30:00Z</cp:lastPrinted>
  <dcterms:created xsi:type="dcterms:W3CDTF">2024-01-05T01:50:00Z</dcterms:created>
  <dcterms:modified xsi:type="dcterms:W3CDTF">2024-01-08T02:37:00Z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ICV">
    <vt:lpwstr>E055E91379E94B6E8B6B3833384296EA</vt:lpwstr>
  </property>
</Properties>
</file>