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AF5725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 w:firstLine="0" w:firstLineChars="0"/>
        <w:textAlignment w:val="auto"/>
        <w:rPr>
          <w:rFonts w:hint="default" w:ascii="黑体" w:hAnsi="黑体" w:eastAsia="黑体" w:cs="黑体"/>
          <w:b w:val="0"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  <w:t>附件2</w:t>
      </w:r>
    </w:p>
    <w:p w14:paraId="6AA1EC83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  <w:t>应用场景及所需数据情况表</w:t>
      </w:r>
    </w:p>
    <w:tbl>
      <w:tblPr>
        <w:tblStyle w:val="10"/>
        <w:tblW w:w="13956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224"/>
        <w:gridCol w:w="1342"/>
        <w:gridCol w:w="1224"/>
        <w:gridCol w:w="1391"/>
        <w:gridCol w:w="2041"/>
        <w:gridCol w:w="2448"/>
        <w:gridCol w:w="2150"/>
        <w:gridCol w:w="1416"/>
      </w:tblGrid>
      <w:tr w14:paraId="0F438B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01C13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center"/>
              <w:rPr>
                <w:rFonts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7A0E3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场景名称</w:t>
            </w:r>
          </w:p>
        </w:tc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72F1F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应用领域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EC1C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产品形态</w:t>
            </w:r>
          </w:p>
        </w:tc>
        <w:tc>
          <w:tcPr>
            <w:tcW w:w="1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68737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数据来源</w:t>
            </w:r>
          </w:p>
        </w:tc>
        <w:tc>
          <w:tcPr>
            <w:tcW w:w="2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A43F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数据类别</w:t>
            </w:r>
          </w:p>
        </w:tc>
        <w:tc>
          <w:tcPr>
            <w:tcW w:w="24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E06CF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center"/>
              <w:rPr>
                <w:rFonts w:hint="eastAsia" w:eastAsia="黑体" w:cs="Times New Roman"/>
                <w:b w:val="0"/>
                <w:bCs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eastAsia="黑体" w:cs="Times New Roman"/>
                <w:b w:val="0"/>
                <w:bCs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数据名称示例</w:t>
            </w:r>
          </w:p>
          <w:p w14:paraId="629F8A1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eastAsia="黑体" w:cs="Times New Roman"/>
                <w:b w:val="0"/>
                <w:bCs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（全量字段）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4084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数据质量要求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2BDAF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预期效益</w:t>
            </w:r>
          </w:p>
        </w:tc>
      </w:tr>
      <w:tr w14:paraId="3FCF62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97E5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both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填写要求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FE2C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5C87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both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工业制造/</w:t>
            </w:r>
          </w:p>
          <w:p w14:paraId="793154B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both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现代农业/</w:t>
            </w:r>
          </w:p>
          <w:p w14:paraId="19DF465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金融服务/</w:t>
            </w:r>
          </w:p>
          <w:p w14:paraId="1691FD6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both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等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5268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产品呈现形式</w:t>
            </w:r>
          </w:p>
        </w:tc>
        <w:tc>
          <w:tcPr>
            <w:tcW w:w="1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BF612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公共数据提供部门</w:t>
            </w:r>
          </w:p>
        </w:tc>
        <w:tc>
          <w:tcPr>
            <w:tcW w:w="2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F4994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结合部门职责分工,明确行业领域或业务条线的分类</w:t>
            </w:r>
          </w:p>
          <w:p w14:paraId="15D10D6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例：医保数据</w:t>
            </w:r>
          </w:p>
        </w:tc>
        <w:tc>
          <w:tcPr>
            <w:tcW w:w="24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443E5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对本行业本领域业务的细化分类</w:t>
            </w:r>
          </w:p>
          <w:p w14:paraId="30642D3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例：就诊id、医院名称、医院等级、医疗类别、医疗费总额、统筹基金支出、个人账户支出……</w:t>
            </w: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604B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both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数据规范性、完整性、准确性、时效性、可访问性等方面的要求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20B8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**万元/年</w:t>
            </w:r>
          </w:p>
          <w:p w14:paraId="5EC127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（写明测算过程）</w:t>
            </w:r>
          </w:p>
        </w:tc>
      </w:tr>
      <w:tr w14:paraId="4D805F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FC17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0947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D3A4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2C82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C78CF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36C2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4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4595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4919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AB4C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641FC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B2097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50EA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141F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1519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63F4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6C3A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4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01272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88F2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5A531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C06B6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AFCB1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AE3F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AE38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B48C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14D6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245A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4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0725E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60802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4310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CD0B6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D1B9B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5B27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BFC66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96927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24129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C7E4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4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6F99C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AA29A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A63F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54EC7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16EB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……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AEE0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2987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D3AB3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07A5E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E71FA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4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87F7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0B0CA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1E7E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</w:tbl>
    <w:p w14:paraId="2E5016F9">
      <w:pPr>
        <w:pStyle w:val="2"/>
        <w:rPr>
          <w:rFonts w:hint="default"/>
          <w:lang w:val="en-US" w:eastAsia="zh-CN"/>
        </w:rPr>
        <w:sectPr>
          <w:footerReference r:id="rId3" w:type="default"/>
          <w:pgSz w:w="16838" w:h="11906" w:orient="landscape"/>
          <w:pgMar w:top="1587" w:right="2098" w:bottom="1474" w:left="1984" w:header="851" w:footer="992" w:gutter="0"/>
          <w:pgNumType w:fmt="numberInDash"/>
          <w:cols w:space="0" w:num="1"/>
          <w:rtlGutter w:val="0"/>
          <w:docGrid w:type="lines" w:linePitch="312" w:charSpace="0"/>
        </w:sectPr>
      </w:pPr>
    </w:p>
    <w:p w14:paraId="5464BABD">
      <w:pPr>
        <w:pStyle w:val="2"/>
        <w:rPr>
          <w:rFonts w:hint="default"/>
          <w:lang w:val="en-US" w:eastAsia="zh-CN"/>
        </w:rPr>
      </w:pPr>
      <w:bookmarkStart w:id="0" w:name="_GoBack"/>
      <w:bookmarkEnd w:id="0"/>
    </w:p>
    <w:sectPr>
      <w:footerReference r:id="rId4" w:type="default"/>
      <w:pgSz w:w="11906" w:h="16838"/>
      <w:pgMar w:top="2098" w:right="1474" w:bottom="1984" w:left="1587" w:header="851" w:footer="992" w:gutter="0"/>
      <w:pgNumType w:fmt="numberInDash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9357325F-8E92-42E7-88C4-DA2C168334DB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656866B7-FB41-40D7-B9EE-EA55C464C2C5}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26526448-73BE-4373-99BE-0D1EFC286472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14FE40">
    <w:pPr>
      <w:pStyle w:val="7"/>
      <w:jc w:val="center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2B4A39F">
                          <w:pPr>
                            <w:pStyle w:val="7"/>
                            <w:ind w:left="0" w:leftChars="0" w:firstLine="0" w:firstLineChars="0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- 4 -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2B4A39F">
                    <w:pPr>
                      <w:pStyle w:val="7"/>
                      <w:ind w:left="0" w:leftChars="0" w:firstLine="0" w:firstLineChars="0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- 4 -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 w14:paraId="3C4EC26A">
    <w:pPr>
      <w:pStyle w:val="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101069">
    <w:pPr>
      <w:pStyle w:val="7"/>
      <w:jc w:val="center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C151184">
                          <w:pPr>
                            <w:pStyle w:val="7"/>
                            <w:ind w:left="0" w:leftChars="0" w:firstLine="0" w:firstLineChars="0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- 4 -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qMOCsyAgAAY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uow4Kz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C151184">
                    <w:pPr>
                      <w:pStyle w:val="7"/>
                      <w:ind w:left="0" w:leftChars="0" w:firstLine="0" w:firstLineChars="0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- 4 -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 w14:paraId="0A735066">
    <w:pPr>
      <w:pStyle w:val="7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EB2BAF2"/>
    <w:multiLevelType w:val="multilevel"/>
    <w:tmpl w:val="6EB2BAF2"/>
    <w:lvl w:ilvl="0" w:tentative="0">
      <w:start w:val="1"/>
      <w:numFmt w:val="chineseCounting"/>
      <w:suff w:val="nothing"/>
      <w:lvlText w:val="%1、"/>
      <w:lvlJc w:val="left"/>
      <w:pPr>
        <w:tabs>
          <w:tab w:val="left" w:pos="0"/>
        </w:tabs>
        <w:ind w:left="0" w:firstLine="0"/>
      </w:pPr>
      <w:rPr>
        <w:rFonts w:hint="eastAsia"/>
      </w:rPr>
    </w:lvl>
    <w:lvl w:ilvl="1" w:tentative="0">
      <w:start w:val="1"/>
      <w:numFmt w:val="chineseCounting"/>
      <w:suff w:val="nothing"/>
      <w:lvlText w:val="（%2）"/>
      <w:lvlJc w:val="left"/>
      <w:pPr>
        <w:ind w:left="0" w:firstLine="0"/>
      </w:pPr>
      <w:rPr>
        <w:rFonts w:hint="eastAsia"/>
      </w:rPr>
    </w:lvl>
    <w:lvl w:ilvl="2" w:tentative="0">
      <w:start w:val="1"/>
      <w:numFmt w:val="decimal"/>
      <w:suff w:val="nothing"/>
      <w:lvlText w:val="%3．"/>
      <w:lvlJc w:val="left"/>
      <w:pPr>
        <w:ind w:left="0" w:firstLine="400"/>
      </w:pPr>
      <w:rPr>
        <w:rFonts w:hint="eastAsia"/>
      </w:rPr>
    </w:lvl>
    <w:lvl w:ilvl="3" w:tentative="0">
      <w:start w:val="1"/>
      <w:numFmt w:val="decimal"/>
      <w:pStyle w:val="5"/>
      <w:suff w:val="nothing"/>
      <w:lvlText w:val="（%4）"/>
      <w:lvlJc w:val="left"/>
      <w:pPr>
        <w:ind w:left="0" w:firstLine="402"/>
      </w:pPr>
      <w:rPr>
        <w:rFonts w:hint="eastAsia"/>
      </w:rPr>
    </w:lvl>
    <w:lvl w:ilvl="4" w:tentative="0">
      <w:start w:val="1"/>
      <w:numFmt w:val="decimalEnclosedCircleChinese"/>
      <w:suff w:val="nothing"/>
      <w:lvlText w:val="%5"/>
      <w:lvlJc w:val="left"/>
      <w:pPr>
        <w:ind w:left="0" w:firstLine="402"/>
      </w:pPr>
      <w:rPr>
        <w:rFonts w:hint="eastAsia"/>
      </w:rPr>
    </w:lvl>
    <w:lvl w:ilvl="5" w:tentative="0">
      <w:start w:val="1"/>
      <w:numFmt w:val="decimal"/>
      <w:suff w:val="nothing"/>
      <w:lvlText w:val="%6）"/>
      <w:lvlJc w:val="left"/>
      <w:pPr>
        <w:ind w:left="0" w:firstLine="402"/>
      </w:pPr>
      <w:rPr>
        <w:rFonts w:hint="eastAsia"/>
      </w:rPr>
    </w:lvl>
    <w:lvl w:ilvl="6" w:tentative="0">
      <w:start w:val="1"/>
      <w:numFmt w:val="lowerLetter"/>
      <w:suff w:val="nothing"/>
      <w:lvlText w:val="%7．"/>
      <w:lvlJc w:val="left"/>
      <w:pPr>
        <w:ind w:left="0" w:firstLine="402"/>
      </w:pPr>
      <w:rPr>
        <w:rFonts w:hint="eastAsia"/>
      </w:rPr>
    </w:lvl>
    <w:lvl w:ilvl="7" w:tentative="0">
      <w:start w:val="1"/>
      <w:numFmt w:val="lowerLetter"/>
      <w:suff w:val="nothing"/>
      <w:lvlText w:val="%8）"/>
      <w:lvlJc w:val="left"/>
      <w:pPr>
        <w:ind w:left="0" w:firstLine="402"/>
      </w:pPr>
      <w:rPr>
        <w:rFonts w:hint="eastAsia"/>
      </w:rPr>
    </w:lvl>
    <w:lvl w:ilvl="8" w:tentative="0">
      <w:start w:val="1"/>
      <w:numFmt w:val="lowerRoman"/>
      <w:suff w:val="nothing"/>
      <w:lvlText w:val="%9 "/>
      <w:lvlJc w:val="left"/>
      <w:pPr>
        <w:ind w:left="0" w:firstLine="402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173950"/>
    <w:rsid w:val="21942AEA"/>
    <w:rsid w:val="228E0DA4"/>
    <w:rsid w:val="238851DA"/>
    <w:rsid w:val="2B8B09D4"/>
    <w:rsid w:val="3A974416"/>
    <w:rsid w:val="3B4057D9"/>
    <w:rsid w:val="3BF70112"/>
    <w:rsid w:val="550272F0"/>
    <w:rsid w:val="61870E45"/>
    <w:rsid w:val="63FF4D9E"/>
    <w:rsid w:val="735C1F14"/>
    <w:rsid w:val="7918535F"/>
    <w:rsid w:val="7D67325D"/>
    <w:rsid w:val="7FF6D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qFormat="1" w:unhideWhenUsed="0" w:uiPriority="99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600" w:lineRule="exact"/>
      <w:outlineLvl w:val="1"/>
    </w:pPr>
    <w:rPr>
      <w:rFonts w:ascii="Arial" w:hAnsi="Arial" w:eastAsia="黑体" w:cs="Times New Roman"/>
      <w:szCs w:val="24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5">
    <w:name w:val="heading 4"/>
    <w:basedOn w:val="1"/>
    <w:next w:val="1"/>
    <w:unhideWhenUsed/>
    <w:qFormat/>
    <w:uiPriority w:val="0"/>
    <w:pPr>
      <w:keepNext/>
      <w:keepLines/>
      <w:numPr>
        <w:ilvl w:val="3"/>
        <w:numId w:val="1"/>
      </w:numPr>
      <w:spacing w:line="372" w:lineRule="auto"/>
      <w:ind w:left="0" w:leftChars="0" w:firstLine="402" w:firstLineChars="0"/>
      <w:outlineLvl w:val="3"/>
    </w:pPr>
    <w:rPr>
      <w:rFonts w:ascii="Arial" w:hAnsi="Arial" w:eastAsia="楷体_GB2312"/>
      <w:b/>
      <w:sz w:val="32"/>
    </w:rPr>
  </w:style>
  <w:style w:type="character" w:default="1" w:styleId="12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  <w:pPr>
      <w:spacing w:after="120"/>
    </w:pPr>
  </w:style>
  <w:style w:type="paragraph" w:styleId="6">
    <w:name w:val="endnote text"/>
    <w:basedOn w:val="1"/>
    <w:semiHidden/>
    <w:qFormat/>
    <w:uiPriority w:val="99"/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9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basedOn w:val="12"/>
    <w:qFormat/>
    <w:uiPriority w:val="0"/>
    <w:rPr>
      <w:b/>
    </w:rPr>
  </w:style>
  <w:style w:type="character" w:styleId="14">
    <w:name w:val="Hyperlink"/>
    <w:basedOn w:val="12"/>
    <w:qFormat/>
    <w:uiPriority w:val="0"/>
    <w:rPr>
      <w:color w:val="0000FF"/>
      <w:u w:val="single"/>
    </w:rPr>
  </w:style>
  <w:style w:type="paragraph" w:customStyle="1" w:styleId="15">
    <w:name w:val="章标题"/>
    <w:basedOn w:val="1"/>
    <w:next w:val="1"/>
    <w:qFormat/>
    <w:uiPriority w:val="0"/>
    <w:pPr>
      <w:widowControl/>
      <w:spacing w:before="158" w:after="153" w:line="323" w:lineRule="atLeast"/>
      <w:ind w:right="-120"/>
      <w:jc w:val="center"/>
      <w:textAlignment w:val="baseline"/>
    </w:pPr>
    <w:rPr>
      <w:color w:val="FF0000"/>
      <w:sz w:val="1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933</Words>
  <Characters>937</Characters>
  <Lines>0</Lines>
  <Paragraphs>0</Paragraphs>
  <TotalTime>4</TotalTime>
  <ScaleCrop>false</ScaleCrop>
  <LinksUpToDate>false</LinksUpToDate>
  <CharactersWithSpaces>1050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2024-12-25T03:04:00Z</dcterms:created>
  <dc:creator>lvdon</dc:creator>
  <cp:lastModifiedBy>BianL</cp:lastModifiedBy>
  <dcterms:modified xsi:type="dcterms:W3CDTF">2025-01-24T09:37:36Z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300FB5CA1446417286E5D6C95E5510C9_13</vt:lpwstr>
  </property>
  <property fmtid="{D5CDD505-2E9C-101B-9397-08002B2CF9AE}" pid="4" name="KSOTemplateDocerSaveRecord">
    <vt:lpwstr>eyJoZGlkIjoiZmY5NWQxY2YwYjNiOWFiZTFhMWQ1YWJmNzAxNWU0MmEifQ==</vt:lpwstr>
  </property>
</Properties>
</file>